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E97D9A" w:rsidRPr="00BE2EA2" w14:paraId="1793751F" w14:textId="77777777" w:rsidTr="002858A3">
        <w:trPr>
          <w:tblCellSpacing w:w="0" w:type="dxa"/>
          <w:jc w:val="center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4E109470" w14:textId="30B99532" w:rsidR="00E97D9A" w:rsidRPr="001333D7" w:rsidRDefault="003E703B" w:rsidP="002858A3">
            <w:pPr>
              <w:rPr>
                <w:rFonts w:ascii="Book Antiqua" w:hAnsi="Book Antiqua"/>
                <w:b/>
                <w:bCs/>
                <w:sz w:val="36"/>
                <w:szCs w:val="36"/>
              </w:rPr>
            </w:pPr>
            <w:r>
              <w:rPr>
                <w:rFonts w:ascii="Book Antiqua" w:hAnsi="Book Antiqua"/>
                <w:b/>
                <w:bCs/>
                <w:sz w:val="36"/>
                <w:szCs w:val="36"/>
              </w:rPr>
              <w:t xml:space="preserve">CAHF </w:t>
            </w:r>
            <w:r w:rsidR="00E97D9A" w:rsidRPr="001333D7">
              <w:rPr>
                <w:rFonts w:ascii="Book Antiqua" w:hAnsi="Book Antiqua"/>
                <w:b/>
                <w:bCs/>
                <w:sz w:val="36"/>
                <w:szCs w:val="36"/>
              </w:rPr>
              <w:t>San Diego Chapter</w:t>
            </w:r>
            <w:r>
              <w:rPr>
                <w:rFonts w:ascii="Book Antiqua" w:hAnsi="Book Antiqua"/>
                <w:b/>
                <w:bCs/>
                <w:sz w:val="36"/>
                <w:szCs w:val="36"/>
              </w:rPr>
              <w:t xml:space="preserve">’s </w:t>
            </w:r>
            <w:r w:rsidR="00E97D9A" w:rsidRPr="001333D7">
              <w:rPr>
                <w:rFonts w:ascii="Book Antiqua" w:hAnsi="Book Antiqua"/>
                <w:b/>
                <w:bCs/>
                <w:sz w:val="36"/>
                <w:szCs w:val="36"/>
              </w:rPr>
              <w:t>40</w:t>
            </w:r>
            <w:r w:rsidR="00E97D9A" w:rsidRPr="001333D7">
              <w:rPr>
                <w:rFonts w:ascii="Book Antiqua" w:hAnsi="Book Antiqua"/>
                <w:b/>
                <w:bCs/>
                <w:sz w:val="36"/>
                <w:szCs w:val="36"/>
                <w:vertAlign w:val="superscript"/>
              </w:rPr>
              <w:t>th</w:t>
            </w:r>
            <w:r w:rsidR="00E97D9A" w:rsidRPr="001333D7">
              <w:rPr>
                <w:rFonts w:ascii="Book Antiqua" w:hAnsi="Book Antiqua"/>
                <w:b/>
                <w:bCs/>
                <w:sz w:val="36"/>
                <w:szCs w:val="36"/>
              </w:rPr>
              <w:t xml:space="preserve"> C.N.A Workshop</w:t>
            </w:r>
          </w:p>
          <w:p w14:paraId="0384C558" w14:textId="0C0DAFE8" w:rsidR="00E97D9A" w:rsidRPr="00E97D9A" w:rsidRDefault="00E97D9A" w:rsidP="00E97D9A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  <w:r w:rsidRPr="00E97D9A">
              <w:rPr>
                <w:rFonts w:ascii="Book Antiqua" w:hAnsi="Book Antiqua"/>
                <w:sz w:val="28"/>
                <w:szCs w:val="28"/>
              </w:rPr>
              <w:t xml:space="preserve">SPREAD THE WORD! The Annual C.N.A. Workshop 2026 for </w:t>
            </w:r>
            <w:r w:rsidRPr="00E97D9A">
              <w:rPr>
                <w:rFonts w:ascii="Book Antiqua" w:hAnsi="Book Antiqua"/>
                <w:i/>
                <w:iCs/>
                <w:sz w:val="28"/>
                <w:szCs w:val="28"/>
              </w:rPr>
              <w:t>Certified Nurse Assistants</w:t>
            </w:r>
            <w:r w:rsidRPr="00E97D9A">
              <w:rPr>
                <w:rFonts w:ascii="Book Antiqua" w:hAnsi="Book Antiqua"/>
                <w:sz w:val="28"/>
                <w:szCs w:val="28"/>
              </w:rPr>
              <w:t xml:space="preserve"> will be </w:t>
            </w:r>
            <w:r w:rsidR="002B3BEB" w:rsidRPr="00E97D9A">
              <w:rPr>
                <w:rFonts w:ascii="Book Antiqua" w:hAnsi="Book Antiqua"/>
                <w:sz w:val="28"/>
                <w:szCs w:val="28"/>
              </w:rPr>
              <w:t>held on</w:t>
            </w:r>
            <w:r w:rsidRPr="00E97D9A">
              <w:rPr>
                <w:rFonts w:ascii="Book Antiqua" w:hAnsi="Book Antiqua"/>
                <w:sz w:val="28"/>
                <w:szCs w:val="28"/>
              </w:rPr>
              <w:t xml:space="preserve"> Friday, October 2, 2026, at the </w:t>
            </w:r>
            <w:proofErr w:type="spellStart"/>
            <w:r w:rsidRPr="00E97D9A">
              <w:rPr>
                <w:rFonts w:ascii="Book Antiqua" w:hAnsi="Book Antiqua"/>
                <w:sz w:val="28"/>
                <w:szCs w:val="28"/>
              </w:rPr>
              <w:t>Handlery</w:t>
            </w:r>
            <w:proofErr w:type="spellEnd"/>
            <w:r w:rsidRPr="00E97D9A">
              <w:rPr>
                <w:rFonts w:ascii="Book Antiqua" w:hAnsi="Book Antiqua"/>
                <w:sz w:val="28"/>
                <w:szCs w:val="28"/>
              </w:rPr>
              <w:t xml:space="preserve"> Hotel, 950 Hotel Circle North, Mission Valley. Check-in begins at 7:00 a.m., and the workshop ends at 3:30 p.m. The event is presented by Edgemoor Hospital DPSNF and the San Diego Health Care Association's Nurse Council.</w:t>
            </w:r>
          </w:p>
        </w:tc>
      </w:tr>
      <w:tr w:rsidR="00E97D9A" w:rsidRPr="00BE2EA2" w14:paraId="311ADD66" w14:textId="77777777" w:rsidTr="002858A3">
        <w:trPr>
          <w:tblCellSpacing w:w="0" w:type="dxa"/>
          <w:jc w:val="center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1C047600" w14:textId="12C97F41" w:rsidR="00E97D9A" w:rsidRPr="00E97D9A" w:rsidRDefault="00E97D9A" w:rsidP="00E97D9A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  <w:r w:rsidRPr="00E97D9A">
              <w:rPr>
                <w:rFonts w:ascii="Book Antiqua" w:hAnsi="Book Antiqua"/>
                <w:sz w:val="28"/>
                <w:szCs w:val="28"/>
              </w:rPr>
              <w:t>Edgemoor DPSNF has applied for six (6) continuing education credits. Registration is $55 per person through September 2</w:t>
            </w:r>
            <w:r>
              <w:rPr>
                <w:rFonts w:ascii="Book Antiqua" w:hAnsi="Book Antiqua"/>
                <w:sz w:val="28"/>
                <w:szCs w:val="28"/>
              </w:rPr>
              <w:t>5</w:t>
            </w:r>
            <w:r w:rsidRPr="00E97D9A">
              <w:rPr>
                <w:rFonts w:ascii="Book Antiqua" w:hAnsi="Book Antiqua"/>
                <w:sz w:val="28"/>
                <w:szCs w:val="28"/>
              </w:rPr>
              <w:t xml:space="preserve"> and includes lunch, validated parking, a door prize, and a CNA CE certificate. </w:t>
            </w:r>
            <w:r w:rsidRPr="00E97D9A">
              <w:rPr>
                <w:rFonts w:ascii="Book Antiqua" w:hAnsi="Book Antiqua"/>
                <w:b/>
                <w:bCs/>
                <w:sz w:val="28"/>
                <w:szCs w:val="28"/>
              </w:rPr>
              <w:t>After September 2</w:t>
            </w:r>
            <w:r>
              <w:rPr>
                <w:rFonts w:ascii="Book Antiqua" w:hAnsi="Book Antiqua"/>
                <w:b/>
                <w:bCs/>
                <w:sz w:val="28"/>
                <w:szCs w:val="28"/>
              </w:rPr>
              <w:t>5</w:t>
            </w:r>
            <w:r w:rsidRPr="00E97D9A">
              <w:rPr>
                <w:rFonts w:ascii="Book Antiqua" w:hAnsi="Book Antiqua"/>
                <w:b/>
                <w:bCs/>
                <w:sz w:val="28"/>
                <w:szCs w:val="28"/>
              </w:rPr>
              <w:t>, the fee increases to $65.</w:t>
            </w:r>
            <w:r w:rsidRPr="00E97D9A">
              <w:rPr>
                <w:rFonts w:ascii="Book Antiqua" w:hAnsi="Book Antiqua"/>
                <w:sz w:val="28"/>
                <w:szCs w:val="28"/>
              </w:rPr>
              <w:t xml:space="preserve"> T</w:t>
            </w:r>
            <w:r w:rsidRPr="00E97D9A">
              <w:rPr>
                <w:rFonts w:ascii="Book Antiqua" w:hAnsi="Book Antiqua"/>
                <w:sz w:val="28"/>
                <w:szCs w:val="28"/>
              </w:rPr>
              <w:t>he link to</w:t>
            </w:r>
            <w:r w:rsidRPr="00E97D9A">
              <w:rPr>
                <w:rFonts w:ascii="Book Antiqua" w:hAnsi="Book Antiqua"/>
                <w:sz w:val="28"/>
                <w:szCs w:val="28"/>
              </w:rPr>
              <w:t xml:space="preserve"> register</w:t>
            </w:r>
            <w:r w:rsidRPr="00E97D9A">
              <w:rPr>
                <w:rFonts w:ascii="Book Antiqua" w:hAnsi="Book Antiqua"/>
                <w:sz w:val="28"/>
                <w:szCs w:val="28"/>
              </w:rPr>
              <w:t xml:space="preserve">: </w:t>
            </w:r>
          </w:p>
          <w:p w14:paraId="0F00E9ED" w14:textId="53B7F07D" w:rsidR="00E97D9A" w:rsidRPr="00E97D9A" w:rsidRDefault="00E97D9A" w:rsidP="002858A3">
            <w:pPr>
              <w:rPr>
                <w:rFonts w:ascii="Book Antiqua" w:hAnsi="Book Antiqua"/>
                <w:b/>
                <w:bCs/>
                <w:sz w:val="36"/>
                <w:szCs w:val="36"/>
              </w:rPr>
            </w:pPr>
            <w:r w:rsidRPr="00E97D9A">
              <w:rPr>
                <w:rFonts w:ascii="Book Antiqua" w:hAnsi="Book Antiqua"/>
                <w:b/>
                <w:bCs/>
                <w:sz w:val="36"/>
                <w:szCs w:val="36"/>
              </w:rPr>
              <w:t>https://cvent.me/OyXqV0</w:t>
            </w:r>
          </w:p>
        </w:tc>
      </w:tr>
      <w:tr w:rsidR="00E97D9A" w:rsidRPr="00BE2EA2" w14:paraId="6677D016" w14:textId="77777777" w:rsidTr="002858A3">
        <w:trPr>
          <w:tblCellSpacing w:w="0" w:type="dxa"/>
          <w:jc w:val="center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6EAC63A6" w14:textId="77777777" w:rsidR="00E97D9A" w:rsidRPr="00E97D9A" w:rsidRDefault="00E97D9A" w:rsidP="00E97D9A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  <w:r w:rsidRPr="00E97D9A">
              <w:rPr>
                <w:rFonts w:ascii="Book Antiqua" w:hAnsi="Book Antiqua"/>
                <w:sz w:val="28"/>
                <w:szCs w:val="28"/>
              </w:rPr>
              <w:t>At the end of the workshop, participants who score 70% or higher on the quiz and complete the evaluation will receive six (6) C.N.A. CEs.</w:t>
            </w:r>
          </w:p>
        </w:tc>
      </w:tr>
    </w:tbl>
    <w:p w14:paraId="6C0970C7" w14:textId="77777777" w:rsidR="007F474D" w:rsidRDefault="007F474D"/>
    <w:sectPr w:rsidR="007F47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D9A"/>
    <w:rsid w:val="001333D7"/>
    <w:rsid w:val="002B3BEB"/>
    <w:rsid w:val="00351DE1"/>
    <w:rsid w:val="003E703B"/>
    <w:rsid w:val="005E10CA"/>
    <w:rsid w:val="00687B42"/>
    <w:rsid w:val="007F474D"/>
    <w:rsid w:val="00BF5440"/>
    <w:rsid w:val="00DD52C9"/>
    <w:rsid w:val="00E97D9A"/>
    <w:rsid w:val="00EB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0B440"/>
  <w15:chartTrackingRefBased/>
  <w15:docId w15:val="{0647B344-0433-499B-B167-2B7023D1A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D9A"/>
  </w:style>
  <w:style w:type="paragraph" w:styleId="Heading1">
    <w:name w:val="heading 1"/>
    <w:basedOn w:val="Normal"/>
    <w:next w:val="Normal"/>
    <w:link w:val="Heading1Char"/>
    <w:uiPriority w:val="9"/>
    <w:qFormat/>
    <w:rsid w:val="00E97D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D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D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D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D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D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D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D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D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D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D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D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D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D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D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D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D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D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D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7D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D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7D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D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7D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D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7D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D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D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D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Long</dc:creator>
  <cp:keywords/>
  <dc:description/>
  <cp:lastModifiedBy>Ed Long</cp:lastModifiedBy>
  <cp:revision>6</cp:revision>
  <dcterms:created xsi:type="dcterms:W3CDTF">2026-08-17T16:04:00Z</dcterms:created>
  <dcterms:modified xsi:type="dcterms:W3CDTF">2026-08-17T16:29:00Z</dcterms:modified>
</cp:coreProperties>
</file>