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6" w:rsidRDefault="000A7266" w:rsidP="00C6784F">
      <w:pPr>
        <w:pStyle w:val="cusotmstyle"/>
        <w:rPr>
          <w:highlight w:val="yellow"/>
        </w:rPr>
      </w:pPr>
    </w:p>
    <w:p w:rsidR="003A0F25" w:rsidRDefault="003A0F25" w:rsidP="003A0F25">
      <w:pPr>
        <w:pStyle w:val="NormalWeb"/>
        <w:shd w:val="clear" w:color="auto" w:fill="FFFFFF"/>
        <w:rPr>
          <w:b/>
          <w:color w:val="333333"/>
          <w:sz w:val="26"/>
          <w:szCs w:val="26"/>
          <w:u w:val="single"/>
        </w:rPr>
      </w:pPr>
    </w:p>
    <w:tbl>
      <w:tblPr>
        <w:tblpPr w:leftFromText="187" w:rightFromText="187" w:vertAnchor="page" w:horzAnchor="margin" w:tblpY="2461"/>
        <w:tblW w:w="5194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434"/>
        <w:gridCol w:w="2956"/>
        <w:gridCol w:w="2333"/>
      </w:tblGrid>
      <w:tr w:rsidR="00134B77" w:rsidRPr="00C6784F" w:rsidTr="00134B77">
        <w:tc>
          <w:tcPr>
            <w:tcW w:w="4434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134B77" w:rsidRPr="00C6784F" w:rsidRDefault="00CA4B5D" w:rsidP="00134B77">
            <w:pPr>
              <w:pStyle w:val="NoSpacing"/>
              <w:ind w:right="-180"/>
              <w:rPr>
                <w:rFonts w:eastAsiaTheme="majorEastAsia" w:cstheme="minorHAnsi"/>
                <w:sz w:val="76"/>
                <w:szCs w:val="72"/>
              </w:rPr>
            </w:pPr>
            <w:sdt>
              <w:sdtPr>
                <w:rPr>
                  <w:rFonts w:eastAsiaTheme="majorEastAsia" w:cstheme="minorHAnsi"/>
                  <w:sz w:val="72"/>
                  <w:szCs w:val="72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134B77">
                  <w:rPr>
                    <w:rFonts w:eastAsiaTheme="majorEastAsia" w:cstheme="minorHAnsi"/>
                    <w:sz w:val="72"/>
                    <w:szCs w:val="72"/>
                  </w:rPr>
                  <w:t>[Incident/  Exercise/  Event Name</w:t>
                </w:r>
                <w:r w:rsidR="006F3D19">
                  <w:rPr>
                    <w:rFonts w:eastAsiaTheme="majorEastAsia" w:cstheme="minorHAnsi"/>
                    <w:sz w:val="72"/>
                    <w:szCs w:val="72"/>
                  </w:rPr>
                  <w:t>]</w:t>
                </w:r>
                <w:r w:rsidR="00134B77">
                  <w:rPr>
                    <w:rFonts w:eastAsiaTheme="majorEastAsia" w:cstheme="minorHAnsi"/>
                    <w:sz w:val="72"/>
                    <w:szCs w:val="72"/>
                  </w:rPr>
                  <w:t xml:space="preserve"> – After Action Report</w:t>
                </w:r>
              </w:sdtContent>
            </w:sdt>
          </w:p>
        </w:tc>
        <w:tc>
          <w:tcPr>
            <w:tcW w:w="5284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sdt>
            <w:sdtPr>
              <w:rPr>
                <w:rFonts w:eastAsiaTheme="majorEastAsia" w:cstheme="minorHAnsi"/>
                <w:sz w:val="36"/>
                <w:szCs w:val="36"/>
              </w:rPr>
              <w:alias w:val="Date"/>
              <w:id w:val="276713165"/>
              <w:showingPlcHdr/>
              <w:dataBinding w:prefixMappings="xmlns:ns0='http://schemas.microsoft.com/office/2006/coverPageProps'" w:xpath="/ns0:CoverPageProperties[1]/ns0:PublishDate[1]" w:storeItemID="{55AF091B-3C7A-41E3-B477-F2FDAA23CFDA}"/>
              <w:date w:fullDate="2013-06-17T00:00:00Z">
                <w:dateFormat w:val="MMMM d"/>
                <w:lid w:val="en-US"/>
                <w:storeMappedDataAs w:val="dateTime"/>
                <w:calendar w:val="gregorian"/>
              </w:date>
            </w:sdtPr>
            <w:sdtEndPr/>
            <w:sdtContent>
              <w:p w:rsidR="00134B77" w:rsidRPr="00C6784F" w:rsidRDefault="00134B77" w:rsidP="00134B77">
                <w:pPr>
                  <w:pStyle w:val="NoSpacing"/>
                  <w:rPr>
                    <w:rFonts w:eastAsiaTheme="majorEastAsia" w:cstheme="minorHAnsi"/>
                    <w:sz w:val="36"/>
                    <w:szCs w:val="36"/>
                  </w:rPr>
                </w:pPr>
                <w:r w:rsidRPr="00134B77">
                  <w:rPr>
                    <w:rFonts w:eastAsiaTheme="majorEastAsia" w:cstheme="minorHAnsi"/>
                    <w:sz w:val="36"/>
                    <w:szCs w:val="36"/>
                    <w:highlight w:val="yellow"/>
                  </w:rPr>
                  <w:t>[Pick the date]</w:t>
                </w:r>
              </w:p>
            </w:sdtContent>
          </w:sdt>
          <w:sdt>
            <w:sdtPr>
              <w:rPr>
                <w:rFonts w:cstheme="minorHAnsi"/>
                <w:color w:val="FF0000" w:themeColor="accent1"/>
                <w:sz w:val="200"/>
                <w:szCs w:val="2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numForm w14:val="oldStyle"/>
              </w:rPr>
              <w:alias w:val="Year"/>
              <w:id w:val="276713170"/>
              <w:showingPlcHdr/>
              <w:dataBinding w:prefixMappings="xmlns:ns0='http://schemas.microsoft.com/office/2006/coverPageProps'" w:xpath="/ns0:CoverPageProperties[1]/ns0:PublishDate[1]" w:storeItemID="{55AF091B-3C7A-41E3-B477-F2FDAA23CFDA}"/>
              <w:date w:fullDate="2013-06-17T00:00:00Z">
                <w:dateFormat w:val="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34B77" w:rsidRPr="00C6784F" w:rsidRDefault="00134B77" w:rsidP="00134B77">
                <w:pPr>
                  <w:pStyle w:val="NoSpacing"/>
                  <w:rPr>
                    <w:rFonts w:cstheme="minorHAnsi"/>
                    <w:color w:val="FF0000" w:themeColor="accent1"/>
                    <w:sz w:val="200"/>
                    <w:szCs w:val="200"/>
                    <w14:numForm w14:val="oldStyle"/>
                  </w:rPr>
                </w:pPr>
                <w:r w:rsidRPr="00134B77">
                  <w:rPr>
                    <w:rFonts w:cstheme="minorHAnsi"/>
                    <w:color w:val="002060"/>
                    <w:sz w:val="200"/>
                    <w:szCs w:val="200"/>
                    <w:highlight w:val="yellow"/>
                  </w:rPr>
                  <w:t>[Year]</w:t>
                </w:r>
              </w:p>
            </w:sdtContent>
          </w:sdt>
        </w:tc>
      </w:tr>
      <w:tr w:rsidR="00134B77" w:rsidRPr="00C6784F" w:rsidTr="00134B77">
        <w:sdt>
          <w:sdtPr>
            <w:rPr>
              <w:rFonts w:cstheme="minorHAnsi"/>
              <w:sz w:val="30"/>
              <w:szCs w:val="30"/>
            </w:rPr>
            <w:alias w:val="Abstract"/>
            <w:id w:val="276713183"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7390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134B77" w:rsidRPr="00C6784F" w:rsidRDefault="00134B77" w:rsidP="00134B77">
                <w:pPr>
                  <w:pStyle w:val="NoSpacing"/>
                  <w:jc w:val="center"/>
                  <w:rPr>
                    <w:rFonts w:cstheme="minorHAnsi"/>
                    <w:sz w:val="30"/>
                    <w:szCs w:val="30"/>
                  </w:rPr>
                </w:pPr>
                <w:r w:rsidRPr="00C6784F">
                  <w:rPr>
                    <w:rFonts w:cstheme="minorHAnsi"/>
                    <w:sz w:val="30"/>
                    <w:szCs w:val="30"/>
                  </w:rPr>
                  <w:t>[Author of the AAR]                                                                                                                                                                             Report Completed: [Date]</w:t>
                </w:r>
              </w:p>
            </w:tc>
          </w:sdtContent>
        </w:sdt>
        <w:sdt>
          <w:sdtPr>
            <w:rPr>
              <w:rFonts w:eastAsiaTheme="majorEastAsia" w:cstheme="minorHAnsi"/>
              <w:sz w:val="36"/>
              <w:szCs w:val="36"/>
              <w:highlight w:val="yellow"/>
            </w:rPr>
            <w:alias w:val="Subtitle"/>
            <w:id w:val="276713189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2333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134B77" w:rsidRPr="00C6784F" w:rsidRDefault="00134B77" w:rsidP="00134B77">
                <w:pPr>
                  <w:pStyle w:val="NoSpacing"/>
                  <w:jc w:val="center"/>
                  <w:rPr>
                    <w:rFonts w:eastAsiaTheme="majorEastAsia" w:cstheme="minorHAnsi"/>
                    <w:sz w:val="36"/>
                    <w:szCs w:val="36"/>
                  </w:rPr>
                </w:pPr>
                <w:r w:rsidRPr="00134B77">
                  <w:rPr>
                    <w:rFonts w:eastAsiaTheme="majorEastAsia" w:cstheme="minorHAnsi"/>
                    <w:sz w:val="36"/>
                    <w:szCs w:val="36"/>
                    <w:highlight w:val="yellow"/>
                  </w:rPr>
                  <w:t>[Facility Name]</w:t>
                </w:r>
              </w:p>
            </w:tc>
          </w:sdtContent>
        </w:sdt>
      </w:tr>
    </w:tbl>
    <w:p w:rsidR="003A0F25" w:rsidRPr="00C6784F" w:rsidRDefault="003A0F25" w:rsidP="003A0F25">
      <w:pPr>
        <w:pStyle w:val="NormalWeb"/>
        <w:shd w:val="clear" w:color="auto" w:fill="FFFFFF"/>
        <w:rPr>
          <w:rFonts w:asciiTheme="minorHAnsi" w:hAnsiTheme="minorHAnsi" w:cstheme="minorHAnsi"/>
          <w:b/>
          <w:color w:val="333333"/>
          <w:sz w:val="26"/>
          <w:szCs w:val="26"/>
          <w:u w:val="single"/>
        </w:rPr>
      </w:pPr>
    </w:p>
    <w:p w:rsidR="00A424E2" w:rsidRPr="00C6784F" w:rsidRDefault="00A424E2" w:rsidP="00A424E2">
      <w:pPr>
        <w:rPr>
          <w:rFonts w:cstheme="minorHAnsi"/>
        </w:rPr>
      </w:pPr>
    </w:p>
    <w:sdt>
      <w:sdtPr>
        <w:rPr>
          <w:rFonts w:cstheme="minorHAnsi"/>
        </w:rPr>
        <w:id w:val="982962022"/>
        <w:docPartObj>
          <w:docPartGallery w:val="Cover Pages"/>
          <w:docPartUnique/>
        </w:docPartObj>
      </w:sdtPr>
      <w:sdtEndPr>
        <w:rPr>
          <w:b/>
          <w:bCs/>
          <w:caps/>
        </w:rPr>
      </w:sdtEndPr>
      <w:sdtContent>
        <w:p w:rsidR="00A424E2" w:rsidRPr="00C6784F" w:rsidRDefault="00A424E2" w:rsidP="00A424E2">
          <w:pPr>
            <w:jc w:val="center"/>
            <w:rPr>
              <w:rFonts w:cstheme="minorHAnsi"/>
            </w:rPr>
          </w:pPr>
        </w:p>
        <w:p w:rsidR="00A424E2" w:rsidRPr="00C6784F" w:rsidRDefault="00A424E2" w:rsidP="00A424E2">
          <w:pPr>
            <w:rPr>
              <w:rFonts w:cstheme="minorHAnsi"/>
            </w:rPr>
          </w:pPr>
          <w:r w:rsidRPr="00C6784F">
            <w:rPr>
              <w:rFonts w:cstheme="minorHAnsi"/>
              <w:b/>
              <w:bCs/>
              <w:caps/>
            </w:rPr>
            <w:br w:type="page"/>
          </w:r>
        </w:p>
      </w:sdtContent>
    </w:sdt>
    <w:sdt>
      <w:sdtPr>
        <w:rPr>
          <w:rFonts w:cstheme="minorHAnsi"/>
          <w:b w:val="0"/>
          <w:bCs w:val="0"/>
          <w:caps w:val="0"/>
          <w:color w:val="auto"/>
          <w:spacing w:val="0"/>
          <w:sz w:val="20"/>
          <w:szCs w:val="20"/>
          <w:lang w:bidi="en-US"/>
        </w:rPr>
        <w:id w:val="553667595"/>
        <w:docPartObj>
          <w:docPartGallery w:val="Table of Contents"/>
          <w:docPartUnique/>
        </w:docPartObj>
      </w:sdtPr>
      <w:sdtEndPr/>
      <w:sdtContent>
        <w:p w:rsidR="00A424E2" w:rsidRPr="00C6784F" w:rsidRDefault="00A424E2" w:rsidP="00C6784F">
          <w:pPr>
            <w:pStyle w:val="cusotmstyle"/>
            <w:rPr>
              <w:rFonts w:cstheme="minorHAnsi"/>
            </w:rPr>
          </w:pPr>
          <w:r w:rsidRPr="00C6784F">
            <w:rPr>
              <w:rFonts w:cstheme="minorHAnsi"/>
            </w:rPr>
            <w:t>Contents</w:t>
          </w:r>
        </w:p>
        <w:p w:rsidR="00390A14" w:rsidRPr="00C6784F" w:rsidRDefault="00A424E2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r w:rsidRPr="00C6784F">
            <w:rPr>
              <w:rFonts w:cstheme="minorHAnsi"/>
            </w:rPr>
            <w:fldChar w:fldCharType="begin"/>
          </w:r>
          <w:r w:rsidRPr="00C6784F">
            <w:rPr>
              <w:rFonts w:cstheme="minorHAnsi"/>
            </w:rPr>
            <w:instrText xml:space="preserve"> TOC \o "1-3" \h \z \u </w:instrText>
          </w:r>
          <w:r w:rsidRPr="00C6784F">
            <w:rPr>
              <w:rFonts w:cstheme="minorHAnsi"/>
            </w:rPr>
            <w:fldChar w:fldCharType="separate"/>
          </w:r>
          <w:hyperlink w:anchor="_Toc390182215" w:history="1">
            <w:r w:rsidR="00390A14" w:rsidRPr="00C6784F">
              <w:rPr>
                <w:rStyle w:val="Hyperlink"/>
                <w:rFonts w:cstheme="minorHAnsi"/>
                <w:noProof/>
              </w:rPr>
              <w:t>EXPLANATION OF TERMS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_Toc390182215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3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16" w:history="1">
            <w:r w:rsidR="00390A14" w:rsidRPr="00C6784F">
              <w:rPr>
                <w:rStyle w:val="Hyperlink"/>
                <w:rFonts w:cstheme="minorHAnsi"/>
                <w:noProof/>
              </w:rPr>
              <w:t>INTRODUCTION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_Toc390182216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4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17" w:history="1">
            <w:r w:rsidR="00390A14" w:rsidRPr="00C6784F">
              <w:rPr>
                <w:rStyle w:val="Hyperlink"/>
                <w:rFonts w:cstheme="minorHAnsi"/>
                <w:noProof/>
              </w:rPr>
              <w:t>AFTER ACTION REPORT OVERVIEW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_Toc390182217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4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18" w:history="1">
            <w:r w:rsidR="00390A14" w:rsidRPr="00C6784F">
              <w:rPr>
                <w:rStyle w:val="Hyperlink"/>
                <w:rFonts w:cstheme="minorHAnsi"/>
                <w:noProof/>
              </w:rPr>
              <w:t>STRENGTHS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_Toc390182218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6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19" w:history="1">
            <w:r w:rsidR="00390A14" w:rsidRPr="00C6784F">
              <w:rPr>
                <w:rStyle w:val="Hyperlink"/>
                <w:rFonts w:cstheme="minorHAnsi"/>
                <w:noProof/>
              </w:rPr>
              <w:t>AREAS OF IMPROVEMENT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_Toc390182219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6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20" w:history="1">
            <w:r w:rsidR="00390A14" w:rsidRPr="00C6784F">
              <w:rPr>
                <w:rStyle w:val="Hyperlink"/>
                <w:rFonts w:cstheme="minorHAnsi"/>
                <w:noProof/>
              </w:rPr>
              <w:t>RECOMMENDATIONS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_Toc390182220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6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21" w:history="1">
            <w:r w:rsidR="00390A14" w:rsidRPr="00C6784F">
              <w:rPr>
                <w:rStyle w:val="Hyperlink"/>
                <w:rFonts w:cstheme="minorHAnsi"/>
                <w:noProof/>
              </w:rPr>
              <w:t>CONCLUSION AND NEXT STEPS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_Toc390182221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6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90A14" w:rsidRPr="00C6784F" w:rsidRDefault="00CA4B5D">
          <w:pPr>
            <w:pStyle w:val="TOC1"/>
            <w:tabs>
              <w:tab w:val="right" w:leader="dot" w:pos="9350"/>
            </w:tabs>
            <w:rPr>
              <w:rFonts w:cstheme="minorHAnsi"/>
              <w:noProof/>
              <w:sz w:val="22"/>
              <w:szCs w:val="22"/>
              <w:lang w:bidi="ar-SA"/>
            </w:rPr>
          </w:pPr>
          <w:hyperlink w:anchor="_Toc390182222" w:history="1">
            <w:r w:rsidR="00390A14" w:rsidRPr="00C6784F">
              <w:rPr>
                <w:rStyle w:val="Hyperlink"/>
                <w:rFonts w:cstheme="minorHAnsi"/>
                <w:noProof/>
              </w:rPr>
              <w:t>IMPROVEMENT PLANNING MATRIX</w:t>
            </w:r>
            <w:r w:rsidR="00390A14" w:rsidRPr="00C6784F">
              <w:rPr>
                <w:rFonts w:cstheme="minorHAnsi"/>
                <w:noProof/>
                <w:webHidden/>
              </w:rPr>
              <w:tab/>
            </w:r>
            <w:r w:rsidR="00390A14" w:rsidRPr="00C6784F">
              <w:rPr>
                <w:rFonts w:cstheme="minorHAnsi"/>
                <w:noProof/>
                <w:webHidden/>
              </w:rPr>
              <w:fldChar w:fldCharType="begin"/>
            </w:r>
            <w:r w:rsidR="00390A14" w:rsidRPr="00C6784F">
              <w:rPr>
                <w:rFonts w:cstheme="minorHAnsi"/>
                <w:noProof/>
                <w:webHidden/>
              </w:rPr>
              <w:instrText xml:space="preserve"> PAGEREF _Toc390182222 \h </w:instrText>
            </w:r>
            <w:r w:rsidR="00390A14" w:rsidRPr="00C6784F">
              <w:rPr>
                <w:rFonts w:cstheme="minorHAnsi"/>
                <w:noProof/>
                <w:webHidden/>
              </w:rPr>
            </w:r>
            <w:r w:rsidR="00390A14" w:rsidRPr="00C6784F">
              <w:rPr>
                <w:rFonts w:cstheme="minorHAnsi"/>
                <w:noProof/>
                <w:webHidden/>
              </w:rPr>
              <w:fldChar w:fldCharType="separate"/>
            </w:r>
            <w:r w:rsidR="00390A14" w:rsidRPr="00C6784F">
              <w:rPr>
                <w:rFonts w:cstheme="minorHAnsi"/>
                <w:noProof/>
                <w:webHidden/>
              </w:rPr>
              <w:t>7</w:t>
            </w:r>
            <w:r w:rsidR="00390A14" w:rsidRPr="00C6784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A424E2" w:rsidRPr="00C6784F" w:rsidRDefault="00A424E2" w:rsidP="00A424E2">
          <w:pPr>
            <w:rPr>
              <w:rFonts w:cstheme="minorHAnsi"/>
            </w:rPr>
          </w:pPr>
          <w:r w:rsidRPr="00C6784F">
            <w:rPr>
              <w:rFonts w:cstheme="minorHAnsi"/>
            </w:rPr>
            <w:fldChar w:fldCharType="end"/>
          </w:r>
        </w:p>
      </w:sdtContent>
    </w:sdt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0" w:name="_Toc364260362"/>
      <w:bookmarkStart w:id="1" w:name="_Toc390182215"/>
      <w:bookmarkStart w:id="2" w:name="_Toc318986762"/>
      <w:r w:rsidRPr="00C6784F">
        <w:rPr>
          <w:rFonts w:cstheme="minorHAnsi"/>
        </w:rPr>
        <w:t>EXPLANATION OF TERMS</w:t>
      </w:r>
      <w:bookmarkEnd w:id="0"/>
      <w:bookmarkEnd w:id="1"/>
    </w:p>
    <w:bookmarkEnd w:id="2"/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>Examples:</w:t>
      </w:r>
    </w:p>
    <w:p w:rsidR="00134B77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 xml:space="preserve">AAR 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After Action Report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CMS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Centers for Medicaid/Medicare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EPP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Emergency Preparedness Program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EOP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Emergency Operations Plan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FSX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Full Scale Exercise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HPP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Hospital Preparedness Program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HSEEP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Homeland Security Exercise Evaluation Program</w:t>
      </w:r>
    </w:p>
    <w:p w:rsidR="00134B77" w:rsidRPr="00C6784F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HVA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Hazard Vulnerability Assessment</w:t>
      </w: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IC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Incident Command</w:t>
      </w:r>
    </w:p>
    <w:p w:rsidR="00A424E2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ICS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Incident Command System</w:t>
      </w:r>
    </w:p>
    <w:p w:rsidR="00134B77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IP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Improvement Plan</w:t>
      </w:r>
    </w:p>
    <w:p w:rsidR="00134B77" w:rsidRPr="00C6784F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MHOAC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Medical Health Operational Area Coordinator</w:t>
      </w: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NIMS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National Incident Management System</w:t>
      </w: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OEM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Office of Emergency Management</w:t>
      </w:r>
    </w:p>
    <w:p w:rsidR="00A424E2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PIO</w:t>
      </w:r>
      <w:r w:rsidRPr="00C6784F">
        <w:rPr>
          <w:rFonts w:cstheme="minorHAnsi"/>
          <w:sz w:val="22"/>
          <w:szCs w:val="22"/>
        </w:rPr>
        <w:tab/>
      </w:r>
      <w:r w:rsidRPr="00C6784F">
        <w:rPr>
          <w:rFonts w:cstheme="minorHAnsi"/>
          <w:sz w:val="22"/>
          <w:szCs w:val="22"/>
        </w:rPr>
        <w:tab/>
        <w:t>Public Information Officer</w:t>
      </w:r>
    </w:p>
    <w:p w:rsidR="00134B77" w:rsidRPr="00C6784F" w:rsidRDefault="00134B77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TTX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Table Top Exercise</w:t>
      </w:r>
    </w:p>
    <w:p w:rsidR="00A424E2" w:rsidRPr="00C6784F" w:rsidRDefault="00A424E2" w:rsidP="00A424E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br w:type="page"/>
      </w: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3" w:name="_Toc364260363"/>
      <w:bookmarkStart w:id="4" w:name="_Toc390182216"/>
      <w:r w:rsidRPr="00C6784F">
        <w:rPr>
          <w:rFonts w:cstheme="minorHAnsi"/>
        </w:rPr>
        <w:lastRenderedPageBreak/>
        <w:t>INTRODUCTION</w:t>
      </w:r>
      <w:bookmarkEnd w:id="3"/>
      <w:bookmarkEnd w:id="4"/>
    </w:p>
    <w:p w:rsidR="00A424E2" w:rsidRPr="00C6784F" w:rsidRDefault="00A424E2" w:rsidP="008520AD">
      <w:pPr>
        <w:rPr>
          <w:rFonts w:cstheme="minorHAnsi"/>
          <w:i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 xml:space="preserve">Include brief synopsis of incident here. </w:t>
      </w:r>
    </w:p>
    <w:p w:rsidR="00A424E2" w:rsidRPr="00C6784F" w:rsidRDefault="00A424E2" w:rsidP="008520AD">
      <w:pPr>
        <w:rPr>
          <w:rFonts w:cstheme="minorHAnsi"/>
          <w:sz w:val="22"/>
          <w:szCs w:val="22"/>
        </w:rPr>
      </w:pPr>
    </w:p>
    <w:p w:rsidR="00A424E2" w:rsidRPr="00C6784F" w:rsidRDefault="00A424E2" w:rsidP="008520AD">
      <w:pPr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Sequence of events:</w:t>
      </w:r>
    </w:p>
    <w:p w:rsidR="00A424E2" w:rsidRPr="00C6784F" w:rsidRDefault="00A424E2" w:rsidP="008520AD">
      <w:pPr>
        <w:rPr>
          <w:rFonts w:cstheme="minorHAnsi"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>Include detailed sequence of events here</w:t>
      </w:r>
      <w:r w:rsidR="001D6B38" w:rsidRPr="00C6784F">
        <w:rPr>
          <w:rFonts w:cstheme="minorHAnsi"/>
          <w:i/>
          <w:sz w:val="22"/>
          <w:szCs w:val="22"/>
        </w:rPr>
        <w:t>, if available.</w:t>
      </w:r>
    </w:p>
    <w:p w:rsidR="00A424E2" w:rsidRPr="00C6784F" w:rsidRDefault="00A424E2" w:rsidP="008520AD">
      <w:pPr>
        <w:rPr>
          <w:rFonts w:cstheme="minorHAnsi"/>
          <w:color w:val="000000"/>
          <w:sz w:val="18"/>
          <w:szCs w:val="18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5" w:name="_Toc364260364"/>
      <w:bookmarkStart w:id="6" w:name="_Toc390182217"/>
      <w:bookmarkStart w:id="7" w:name="_Toc318986764"/>
      <w:r w:rsidRPr="00C6784F">
        <w:rPr>
          <w:rFonts w:cstheme="minorHAnsi"/>
        </w:rPr>
        <w:t>AFTER ACTION REPORT OVERVIEW</w:t>
      </w:r>
      <w:bookmarkEnd w:id="5"/>
      <w:bookmarkEnd w:id="6"/>
    </w:p>
    <w:bookmarkEnd w:id="7"/>
    <w:p w:rsidR="00390A14" w:rsidRPr="00C6784F" w:rsidRDefault="00390A14" w:rsidP="00A424E2">
      <w:pPr>
        <w:spacing w:before="0" w:after="0" w:line="360" w:lineRule="auto"/>
        <w:rPr>
          <w:rFonts w:cstheme="minorHAnsi"/>
          <w:b/>
          <w:sz w:val="26"/>
          <w:szCs w:val="26"/>
          <w:u w:val="single"/>
        </w:rPr>
      </w:pPr>
    </w:p>
    <w:p w:rsidR="00A424E2" w:rsidRPr="00C6784F" w:rsidRDefault="00A424E2" w:rsidP="00A424E2">
      <w:pPr>
        <w:spacing w:before="0" w:after="0" w:line="360" w:lineRule="auto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>This report is a compilation of information from the different departments and staff who participated in the response to [</w:t>
      </w:r>
      <w:r w:rsidRPr="00C6784F">
        <w:rPr>
          <w:rFonts w:cstheme="minorHAnsi"/>
          <w:i/>
          <w:sz w:val="22"/>
          <w:szCs w:val="22"/>
        </w:rPr>
        <w:t>list incident</w:t>
      </w:r>
      <w:r w:rsidR="001D6B38" w:rsidRPr="00C6784F">
        <w:rPr>
          <w:rFonts w:cstheme="minorHAnsi"/>
          <w:i/>
          <w:sz w:val="22"/>
          <w:szCs w:val="22"/>
        </w:rPr>
        <w:t>/exercise</w:t>
      </w:r>
      <w:r w:rsidR="00390A14" w:rsidRPr="00C6784F">
        <w:rPr>
          <w:rFonts w:cstheme="minorHAnsi"/>
          <w:i/>
          <w:sz w:val="22"/>
          <w:szCs w:val="22"/>
        </w:rPr>
        <w:t>/event</w:t>
      </w:r>
      <w:r w:rsidR="001D6B38" w:rsidRPr="00C6784F">
        <w:rPr>
          <w:rFonts w:cstheme="minorHAnsi"/>
          <w:i/>
          <w:sz w:val="22"/>
          <w:szCs w:val="22"/>
        </w:rPr>
        <w:t xml:space="preserve"> </w:t>
      </w:r>
      <w:r w:rsidRPr="00C6784F">
        <w:rPr>
          <w:rFonts w:cstheme="minorHAnsi"/>
          <w:i/>
          <w:sz w:val="22"/>
          <w:szCs w:val="22"/>
        </w:rPr>
        <w:t>here]</w:t>
      </w:r>
      <w:r w:rsidRPr="00C6784F">
        <w:rPr>
          <w:rFonts w:cstheme="minorHAnsi"/>
          <w:sz w:val="22"/>
          <w:szCs w:val="22"/>
        </w:rPr>
        <w:t xml:space="preserve">. </w:t>
      </w:r>
      <w:proofErr w:type="gramStart"/>
      <w:r w:rsidRPr="00C6784F">
        <w:rPr>
          <w:rFonts w:cstheme="minorHAnsi"/>
          <w:sz w:val="22"/>
          <w:szCs w:val="22"/>
        </w:rPr>
        <w:t>The information was gathered by [</w:t>
      </w:r>
      <w:r w:rsidRPr="00C6784F">
        <w:rPr>
          <w:rFonts w:cstheme="minorHAnsi"/>
          <w:i/>
          <w:sz w:val="22"/>
          <w:szCs w:val="22"/>
        </w:rPr>
        <w:t>list departments here and various sources of information for the report]</w:t>
      </w:r>
      <w:proofErr w:type="gramEnd"/>
      <w:r w:rsidRPr="00C6784F">
        <w:rPr>
          <w:rFonts w:cstheme="minorHAnsi"/>
          <w:sz w:val="22"/>
          <w:szCs w:val="22"/>
        </w:rPr>
        <w:t xml:space="preserve"> </w:t>
      </w:r>
    </w:p>
    <w:p w:rsidR="00A424E2" w:rsidRPr="00C6784F" w:rsidRDefault="00A424E2" w:rsidP="00A424E2">
      <w:pPr>
        <w:autoSpaceDE w:val="0"/>
        <w:autoSpaceDN w:val="0"/>
        <w:adjustRightInd w:val="0"/>
        <w:spacing w:before="0" w:after="0" w:line="360" w:lineRule="auto"/>
        <w:rPr>
          <w:rFonts w:cstheme="minorHAnsi"/>
          <w:bCs/>
          <w:color w:val="000000"/>
          <w:sz w:val="22"/>
          <w:szCs w:val="22"/>
        </w:rPr>
      </w:pPr>
    </w:p>
    <w:p w:rsidR="00A424E2" w:rsidRPr="00C6784F" w:rsidRDefault="00A424E2" w:rsidP="00A424E2">
      <w:pPr>
        <w:autoSpaceDE w:val="0"/>
        <w:autoSpaceDN w:val="0"/>
        <w:adjustRightInd w:val="0"/>
        <w:spacing w:before="0" w:after="0" w:line="360" w:lineRule="auto"/>
        <w:rPr>
          <w:rFonts w:cstheme="minorHAnsi"/>
          <w:bCs/>
          <w:color w:val="000000"/>
          <w:sz w:val="22"/>
          <w:szCs w:val="22"/>
        </w:rPr>
      </w:pPr>
      <w:r w:rsidRPr="00C6784F">
        <w:rPr>
          <w:rFonts w:cstheme="minorHAnsi"/>
          <w:bCs/>
          <w:color w:val="000000"/>
          <w:sz w:val="22"/>
          <w:szCs w:val="22"/>
        </w:rPr>
        <w:t xml:space="preserve">The recommendations in this AAR </w:t>
      </w:r>
      <w:proofErr w:type="gramStart"/>
      <w:r w:rsidRPr="00C6784F">
        <w:rPr>
          <w:rFonts w:cstheme="minorHAnsi"/>
          <w:bCs/>
          <w:color w:val="000000"/>
          <w:sz w:val="22"/>
          <w:szCs w:val="22"/>
        </w:rPr>
        <w:t>should be viewed</w:t>
      </w:r>
      <w:proofErr w:type="gramEnd"/>
      <w:r w:rsidRPr="00C6784F">
        <w:rPr>
          <w:rFonts w:cstheme="minorHAnsi"/>
          <w:bCs/>
          <w:color w:val="000000"/>
          <w:sz w:val="22"/>
          <w:szCs w:val="22"/>
        </w:rPr>
        <w:t xml:space="preserve"> with considerable attentio</w:t>
      </w:r>
      <w:r w:rsidR="00C6784F">
        <w:rPr>
          <w:rFonts w:cstheme="minorHAnsi"/>
          <w:bCs/>
          <w:color w:val="000000"/>
          <w:sz w:val="22"/>
          <w:szCs w:val="22"/>
        </w:rPr>
        <w:t>n to the needs for providing safe care to residents</w:t>
      </w:r>
      <w:r w:rsidRPr="00C6784F">
        <w:rPr>
          <w:rFonts w:cstheme="minorHAnsi"/>
          <w:bCs/>
          <w:color w:val="000000"/>
          <w:sz w:val="22"/>
          <w:szCs w:val="22"/>
        </w:rPr>
        <w:t xml:space="preserve">.  </w:t>
      </w:r>
      <w:r w:rsidR="00C6784F">
        <w:rPr>
          <w:rFonts w:cstheme="minorHAnsi"/>
          <w:bCs/>
          <w:color w:val="000000"/>
          <w:sz w:val="22"/>
          <w:szCs w:val="22"/>
        </w:rPr>
        <w:t>E</w:t>
      </w:r>
      <w:r w:rsidRPr="00C6784F">
        <w:rPr>
          <w:rFonts w:cstheme="minorHAnsi"/>
          <w:bCs/>
          <w:color w:val="000000"/>
          <w:sz w:val="22"/>
          <w:szCs w:val="22"/>
        </w:rPr>
        <w:t>ach department should review the recommendations and determine the most appropriate action and time needed for implementation.</w:t>
      </w:r>
    </w:p>
    <w:p w:rsidR="00A424E2" w:rsidRPr="00C6784F" w:rsidRDefault="00A424E2" w:rsidP="00A424E2">
      <w:pPr>
        <w:spacing w:before="0" w:after="0" w:line="360" w:lineRule="auto"/>
        <w:rPr>
          <w:rFonts w:cstheme="minorHAnsi"/>
          <w:sz w:val="22"/>
          <w:szCs w:val="22"/>
        </w:rPr>
      </w:pPr>
    </w:p>
    <w:p w:rsidR="00A424E2" w:rsidRPr="00C6784F" w:rsidRDefault="00A424E2" w:rsidP="00A424E2">
      <w:pPr>
        <w:spacing w:before="0" w:after="0" w:line="360" w:lineRule="auto"/>
        <w:rPr>
          <w:rFonts w:cstheme="minorHAnsi"/>
          <w:sz w:val="22"/>
          <w:szCs w:val="22"/>
        </w:rPr>
      </w:pPr>
      <w:r w:rsidRPr="00C6784F">
        <w:rPr>
          <w:rFonts w:cstheme="minorHAnsi"/>
          <w:sz w:val="22"/>
          <w:szCs w:val="22"/>
        </w:rPr>
        <w:t xml:space="preserve">The issues </w:t>
      </w:r>
      <w:r w:rsidR="00C6784F">
        <w:rPr>
          <w:rFonts w:cstheme="minorHAnsi"/>
          <w:sz w:val="22"/>
          <w:szCs w:val="22"/>
        </w:rPr>
        <w:t>outlined</w:t>
      </w:r>
      <w:r w:rsidRPr="00C6784F">
        <w:rPr>
          <w:rFonts w:cstheme="minorHAnsi"/>
          <w:sz w:val="22"/>
          <w:szCs w:val="22"/>
        </w:rPr>
        <w:t xml:space="preserve"> in this AAR </w:t>
      </w:r>
      <w:proofErr w:type="gramStart"/>
      <w:r w:rsidR="00C6784F">
        <w:rPr>
          <w:rFonts w:cstheme="minorHAnsi"/>
          <w:sz w:val="22"/>
          <w:szCs w:val="22"/>
        </w:rPr>
        <w:t>will be addressed</w:t>
      </w:r>
      <w:proofErr w:type="gramEnd"/>
      <w:r w:rsidR="00C6784F">
        <w:rPr>
          <w:rFonts w:cstheme="minorHAnsi"/>
          <w:sz w:val="22"/>
          <w:szCs w:val="22"/>
        </w:rPr>
        <w:t xml:space="preserve"> in the Improvement Plan </w:t>
      </w:r>
      <w:r w:rsidR="00237991">
        <w:rPr>
          <w:rFonts w:cstheme="minorHAnsi"/>
          <w:sz w:val="22"/>
          <w:szCs w:val="22"/>
        </w:rPr>
        <w:t xml:space="preserve">and will list corrective actions to complete. This Improvement Plan will serve as a summary of the AAR and as a guide for corrective action over the course of the following </w:t>
      </w:r>
      <w:proofErr w:type="gramStart"/>
      <w:r w:rsidR="00237991">
        <w:rPr>
          <w:rFonts w:cstheme="minorHAnsi"/>
          <w:sz w:val="22"/>
          <w:szCs w:val="22"/>
        </w:rPr>
        <w:t>year’s</w:t>
      </w:r>
      <w:proofErr w:type="gramEnd"/>
      <w:r w:rsidR="00237991">
        <w:rPr>
          <w:rFonts w:cstheme="minorHAnsi"/>
          <w:sz w:val="22"/>
          <w:szCs w:val="22"/>
        </w:rPr>
        <w:t xml:space="preserve"> training program</w:t>
      </w:r>
      <w:r w:rsidR="00134B77">
        <w:rPr>
          <w:rFonts w:cstheme="minorHAnsi"/>
          <w:sz w:val="22"/>
          <w:szCs w:val="22"/>
        </w:rPr>
        <w:t xml:space="preserve"> for staff</w:t>
      </w:r>
      <w:r w:rsidR="00237991">
        <w:rPr>
          <w:rFonts w:cstheme="minorHAnsi"/>
          <w:sz w:val="22"/>
          <w:szCs w:val="22"/>
        </w:rPr>
        <w:t>.</w:t>
      </w:r>
    </w:p>
    <w:p w:rsidR="00134B77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  <w:u w:val="single"/>
        </w:rPr>
      </w:pPr>
    </w:p>
    <w:p w:rsidR="00134B77" w:rsidRDefault="00134B77">
      <w:pPr>
        <w:rPr>
          <w:rFonts w:cstheme="minorHAnsi"/>
          <w:b/>
          <w:i/>
          <w:color w:val="000000"/>
          <w:sz w:val="22"/>
          <w:szCs w:val="22"/>
          <w:u w:val="single"/>
        </w:rPr>
      </w:pPr>
      <w:r>
        <w:rPr>
          <w:rFonts w:cstheme="minorHAnsi"/>
          <w:b/>
          <w:i/>
          <w:color w:val="000000"/>
          <w:sz w:val="22"/>
          <w:szCs w:val="22"/>
          <w:u w:val="single"/>
        </w:rPr>
        <w:br w:type="page"/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  <w:u w:val="single"/>
        </w:rPr>
      </w:pPr>
      <w:r w:rsidRPr="00C6784F">
        <w:rPr>
          <w:rFonts w:cstheme="minorHAnsi"/>
          <w:b/>
          <w:i/>
          <w:color w:val="000000"/>
          <w:sz w:val="22"/>
          <w:szCs w:val="22"/>
          <w:u w:val="single"/>
        </w:rPr>
        <w:lastRenderedPageBreak/>
        <w:t>Incident Overview:</w:t>
      </w:r>
    </w:p>
    <w:p w:rsidR="00134B77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i/>
          <w:color w:val="000000"/>
          <w:sz w:val="22"/>
          <w:szCs w:val="22"/>
        </w:rPr>
      </w:pPr>
      <w:r w:rsidRPr="00C6784F">
        <w:rPr>
          <w:rFonts w:cstheme="minorHAnsi"/>
          <w:i/>
          <w:color w:val="000000"/>
          <w:sz w:val="22"/>
          <w:szCs w:val="22"/>
        </w:rPr>
        <w:t>[Insert incident</w:t>
      </w:r>
      <w:r w:rsidR="001D6B38" w:rsidRPr="00C6784F">
        <w:rPr>
          <w:rFonts w:cstheme="minorHAnsi"/>
          <w:i/>
          <w:color w:val="000000"/>
          <w:sz w:val="22"/>
          <w:szCs w:val="22"/>
        </w:rPr>
        <w:t>/exercise</w:t>
      </w:r>
      <w:r w:rsidR="00390A14" w:rsidRPr="00C6784F">
        <w:rPr>
          <w:rFonts w:cstheme="minorHAnsi"/>
          <w:i/>
          <w:color w:val="000000"/>
          <w:sz w:val="22"/>
          <w:szCs w:val="22"/>
        </w:rPr>
        <w:t>/event</w:t>
      </w:r>
      <w:r w:rsidR="001D6B38" w:rsidRPr="00C6784F">
        <w:rPr>
          <w:rFonts w:cstheme="minorHAnsi"/>
          <w:i/>
          <w:color w:val="000000"/>
          <w:sz w:val="22"/>
          <w:szCs w:val="22"/>
        </w:rPr>
        <w:t xml:space="preserve"> </w:t>
      </w:r>
      <w:r w:rsidRPr="00C6784F">
        <w:rPr>
          <w:rFonts w:cstheme="minorHAnsi"/>
          <w:i/>
          <w:color w:val="000000"/>
          <w:sz w:val="22"/>
          <w:szCs w:val="22"/>
        </w:rPr>
        <w:t>location here]</w:t>
      </w:r>
    </w:p>
    <w:p w:rsidR="00134B77" w:rsidRPr="00134B77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  <w:r w:rsidRPr="00C6784F">
        <w:rPr>
          <w:rFonts w:cstheme="minorHAnsi"/>
          <w:b/>
          <w:i/>
          <w:color w:val="000000"/>
          <w:sz w:val="22"/>
          <w:szCs w:val="22"/>
        </w:rPr>
        <w:t>Duration:</w:t>
      </w:r>
    </w:p>
    <w:p w:rsidR="00134B77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i/>
          <w:color w:val="000000"/>
          <w:sz w:val="22"/>
          <w:szCs w:val="22"/>
        </w:rPr>
      </w:pPr>
      <w:r w:rsidRPr="00C6784F">
        <w:rPr>
          <w:rFonts w:cstheme="minorHAnsi"/>
          <w:i/>
          <w:color w:val="000000"/>
          <w:sz w:val="22"/>
          <w:szCs w:val="22"/>
        </w:rPr>
        <w:t>[Insert incident</w:t>
      </w:r>
      <w:r w:rsidR="001D6B38" w:rsidRPr="00C6784F">
        <w:rPr>
          <w:rFonts w:cstheme="minorHAnsi"/>
          <w:i/>
          <w:color w:val="000000"/>
          <w:sz w:val="22"/>
          <w:szCs w:val="22"/>
        </w:rPr>
        <w:t>/exercise</w:t>
      </w:r>
      <w:r w:rsidRPr="00C6784F">
        <w:rPr>
          <w:rFonts w:cstheme="minorHAnsi"/>
          <w:i/>
          <w:color w:val="000000"/>
          <w:sz w:val="22"/>
          <w:szCs w:val="22"/>
        </w:rPr>
        <w:t xml:space="preserve"> </w:t>
      </w:r>
      <w:r w:rsidR="00390A14" w:rsidRPr="00C6784F">
        <w:rPr>
          <w:rFonts w:cstheme="minorHAnsi"/>
          <w:i/>
          <w:color w:val="000000"/>
          <w:sz w:val="22"/>
          <w:szCs w:val="22"/>
        </w:rPr>
        <w:t xml:space="preserve">/event </w:t>
      </w:r>
      <w:r w:rsidRPr="00C6784F">
        <w:rPr>
          <w:rFonts w:cstheme="minorHAnsi"/>
          <w:i/>
          <w:color w:val="000000"/>
          <w:sz w:val="22"/>
          <w:szCs w:val="22"/>
        </w:rPr>
        <w:t>time]</w:t>
      </w:r>
    </w:p>
    <w:p w:rsidR="00134B77" w:rsidRPr="00C6784F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</w:p>
    <w:p w:rsidR="001D6B38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i/>
          <w:color w:val="000000"/>
          <w:sz w:val="22"/>
          <w:szCs w:val="22"/>
        </w:rPr>
      </w:pPr>
      <w:r w:rsidRPr="00C6784F">
        <w:rPr>
          <w:rFonts w:cstheme="minorHAnsi"/>
          <w:b/>
          <w:i/>
          <w:color w:val="000000"/>
          <w:sz w:val="22"/>
          <w:szCs w:val="22"/>
        </w:rPr>
        <w:t>Focus</w:t>
      </w:r>
      <w:r w:rsidR="00390A14" w:rsidRPr="00C6784F">
        <w:rPr>
          <w:rFonts w:cstheme="minorHAnsi"/>
          <w:b/>
          <w:i/>
          <w:color w:val="000000"/>
          <w:sz w:val="22"/>
          <w:szCs w:val="22"/>
        </w:rPr>
        <w:t xml:space="preserve"> </w:t>
      </w:r>
      <w:r w:rsidR="00390A14" w:rsidRPr="00C6784F">
        <w:rPr>
          <w:rFonts w:cstheme="minorHAnsi"/>
          <w:i/>
          <w:color w:val="000000"/>
          <w:sz w:val="22"/>
          <w:szCs w:val="22"/>
        </w:rPr>
        <w:t>(Check appropriate area(s) below)</w:t>
      </w:r>
      <w:r w:rsidRPr="00C6784F">
        <w:rPr>
          <w:rFonts w:cstheme="minorHAnsi"/>
          <w:b/>
          <w:i/>
          <w:color w:val="000000"/>
          <w:sz w:val="22"/>
          <w:szCs w:val="22"/>
        </w:rPr>
        <w:t>:</w:t>
      </w:r>
      <w:r w:rsidRPr="00C6784F">
        <w:rPr>
          <w:rFonts w:cstheme="minorHAnsi"/>
          <w:i/>
          <w:color w:val="000000"/>
          <w:sz w:val="22"/>
          <w:szCs w:val="22"/>
        </w:rPr>
        <w:t xml:space="preserve"> </w:t>
      </w:r>
      <w:r w:rsidRPr="00C6784F">
        <w:rPr>
          <w:rFonts w:cstheme="minorHAnsi"/>
          <w:color w:val="000000"/>
          <w:sz w:val="22"/>
          <w:szCs w:val="22"/>
        </w:rPr>
        <w:t xml:space="preserve"> </w:t>
      </w:r>
    </w:p>
    <w:p w:rsidR="00A424E2" w:rsidRPr="00C6784F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>
        <w:rPr>
          <w:rFonts w:cstheme="minorHAnsi"/>
          <w:color w:val="000000"/>
          <w:sz w:val="22"/>
          <w:szCs w:val="22"/>
        </w:rPr>
        <w:t xml:space="preserve">   </w:t>
      </w:r>
      <w:r w:rsidR="00CA4B5D">
        <w:rPr>
          <w:rFonts w:cstheme="minorHAnsi"/>
          <w:color w:val="000000"/>
          <w:sz w:val="22"/>
          <w:szCs w:val="22"/>
        </w:rPr>
        <w:t>Prevention</w:t>
      </w:r>
    </w:p>
    <w:p w:rsidR="00A424E2" w:rsidRPr="00C6784F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="00A424E2" w:rsidRPr="00C6784F">
        <w:rPr>
          <w:rFonts w:cstheme="minorHAnsi"/>
          <w:color w:val="000000"/>
          <w:sz w:val="22"/>
          <w:szCs w:val="22"/>
        </w:rPr>
        <w:t xml:space="preserve">   Response</w:t>
      </w:r>
      <w:bookmarkStart w:id="8" w:name="_GoBack"/>
      <w:bookmarkEnd w:id="8"/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Recovery</w:t>
      </w:r>
    </w:p>
    <w:p w:rsidR="00A424E2" w:rsidRPr="00C6784F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="00A424E2" w:rsidRPr="00C6784F">
        <w:rPr>
          <w:rFonts w:cstheme="minorHAnsi"/>
          <w:color w:val="000000"/>
          <w:sz w:val="22"/>
          <w:szCs w:val="22"/>
        </w:rPr>
        <w:t xml:space="preserve">   Other</w:t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  <w:r w:rsidRPr="00C6784F">
        <w:rPr>
          <w:rFonts w:cstheme="minorHAnsi"/>
          <w:b/>
          <w:i/>
          <w:color w:val="000000"/>
          <w:sz w:val="22"/>
          <w:szCs w:val="22"/>
        </w:rPr>
        <w:t>Activity or Scenario</w:t>
      </w:r>
      <w:r w:rsidR="00390A14" w:rsidRPr="00C6784F">
        <w:rPr>
          <w:rFonts w:cstheme="minorHAnsi"/>
          <w:b/>
          <w:i/>
          <w:color w:val="000000"/>
          <w:sz w:val="22"/>
          <w:szCs w:val="22"/>
        </w:rPr>
        <w:t xml:space="preserve"> </w:t>
      </w:r>
      <w:r w:rsidR="00390A14" w:rsidRPr="00C6784F">
        <w:rPr>
          <w:rFonts w:cstheme="minorHAnsi"/>
          <w:i/>
          <w:color w:val="000000"/>
          <w:sz w:val="22"/>
          <w:szCs w:val="22"/>
        </w:rPr>
        <w:t>(Check appropriate area(s) below)</w:t>
      </w:r>
      <w:r w:rsidRPr="00C6784F">
        <w:rPr>
          <w:rFonts w:cstheme="minorHAnsi"/>
          <w:b/>
          <w:i/>
          <w:color w:val="000000"/>
          <w:sz w:val="22"/>
          <w:szCs w:val="22"/>
        </w:rPr>
        <w:t>:</w:t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</w:t>
      </w:r>
      <w:r w:rsidR="001D6B38" w:rsidRPr="00C6784F">
        <w:rPr>
          <w:rFonts w:cstheme="minorHAnsi"/>
          <w:color w:val="000000"/>
          <w:sz w:val="22"/>
          <w:szCs w:val="22"/>
        </w:rPr>
        <w:t>Fire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Severe Weather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Hazardous Material Release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Bomb Threat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Medical Emergency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Power Outage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Evacuation</w:t>
      </w:r>
    </w:p>
    <w:p w:rsidR="001D6B38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Lockdown</w:t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Special Event</w:t>
      </w:r>
    </w:p>
    <w:p w:rsidR="00390A14" w:rsidRPr="00C6784F" w:rsidRDefault="00390A14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Pr="00C6784F">
        <w:rPr>
          <w:rFonts w:cstheme="minorHAnsi"/>
          <w:color w:val="000000"/>
          <w:sz w:val="22"/>
          <w:szCs w:val="22"/>
        </w:rPr>
        <w:t xml:space="preserve">   Exercise/Drill</w:t>
      </w:r>
    </w:p>
    <w:p w:rsidR="00A424E2" w:rsidRPr="00C6784F" w:rsidRDefault="00134B77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2"/>
          <w:szCs w:val="22"/>
        </w:rPr>
      </w:pPr>
      <w:r w:rsidRPr="00C6784F">
        <w:rPr>
          <w:rFonts w:cstheme="minorHAnsi"/>
          <w:color w:val="000000"/>
          <w:sz w:val="22"/>
          <w:szCs w:val="22"/>
        </w:rPr>
        <w:sym w:font="Wingdings" w:char="F06F"/>
      </w:r>
      <w:r w:rsidR="00A424E2" w:rsidRPr="00C6784F">
        <w:rPr>
          <w:rFonts w:cstheme="minorHAnsi"/>
          <w:color w:val="000000"/>
          <w:sz w:val="22"/>
          <w:szCs w:val="22"/>
        </w:rPr>
        <w:t xml:space="preserve">   Other</w:t>
      </w:r>
    </w:p>
    <w:p w:rsidR="00390A14" w:rsidRPr="00C6784F" w:rsidRDefault="00390A14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</w:p>
    <w:p w:rsidR="00A424E2" w:rsidRPr="00C6784F" w:rsidRDefault="001D6B38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  <w:r w:rsidRPr="00C6784F">
        <w:rPr>
          <w:rFonts w:cstheme="minorHAnsi"/>
          <w:b/>
          <w:i/>
          <w:color w:val="000000"/>
          <w:sz w:val="22"/>
          <w:szCs w:val="22"/>
        </w:rPr>
        <w:t>L</w:t>
      </w:r>
      <w:r w:rsidR="00A424E2" w:rsidRPr="00C6784F">
        <w:rPr>
          <w:rFonts w:cstheme="minorHAnsi"/>
          <w:b/>
          <w:i/>
          <w:color w:val="000000"/>
          <w:sz w:val="22"/>
          <w:szCs w:val="22"/>
        </w:rPr>
        <w:t>ocation:</w:t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2"/>
          <w:szCs w:val="22"/>
        </w:rPr>
      </w:pPr>
      <w:r w:rsidRPr="00C6784F">
        <w:rPr>
          <w:rFonts w:cstheme="minorHAnsi"/>
          <w:i/>
          <w:color w:val="000000"/>
          <w:sz w:val="22"/>
          <w:szCs w:val="22"/>
        </w:rPr>
        <w:t>[Insert incident</w:t>
      </w:r>
      <w:r w:rsidR="001D6B38" w:rsidRPr="00C6784F">
        <w:rPr>
          <w:rFonts w:cstheme="minorHAnsi"/>
          <w:i/>
          <w:color w:val="000000"/>
          <w:sz w:val="22"/>
          <w:szCs w:val="22"/>
        </w:rPr>
        <w:t>/exercise</w:t>
      </w:r>
      <w:r w:rsidR="00390A14" w:rsidRPr="00C6784F">
        <w:rPr>
          <w:rFonts w:cstheme="minorHAnsi"/>
          <w:i/>
          <w:color w:val="000000"/>
          <w:sz w:val="22"/>
          <w:szCs w:val="22"/>
        </w:rPr>
        <w:t>/event</w:t>
      </w:r>
      <w:r w:rsidRPr="00C6784F">
        <w:rPr>
          <w:rFonts w:cstheme="minorHAnsi"/>
          <w:i/>
          <w:color w:val="000000"/>
          <w:sz w:val="22"/>
          <w:szCs w:val="22"/>
        </w:rPr>
        <w:t xml:space="preserve"> location here]</w:t>
      </w:r>
      <w:r w:rsidRPr="00C6784F">
        <w:rPr>
          <w:rFonts w:cstheme="minorHAnsi"/>
          <w:color w:val="000000"/>
          <w:sz w:val="22"/>
          <w:szCs w:val="22"/>
        </w:rPr>
        <w:t xml:space="preserve"> </w:t>
      </w:r>
    </w:p>
    <w:p w:rsidR="00A424E2" w:rsidRPr="00C6784F" w:rsidRDefault="00A424E2" w:rsidP="00390A14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cstheme="minorHAnsi"/>
          <w:sz w:val="22"/>
          <w:szCs w:val="22"/>
        </w:rPr>
      </w:pP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i/>
          <w:color w:val="000000"/>
          <w:sz w:val="22"/>
          <w:szCs w:val="22"/>
        </w:rPr>
      </w:pPr>
      <w:r w:rsidRPr="00C6784F">
        <w:rPr>
          <w:rFonts w:cstheme="minorHAnsi"/>
          <w:b/>
          <w:i/>
          <w:color w:val="000000"/>
          <w:sz w:val="22"/>
          <w:szCs w:val="22"/>
        </w:rPr>
        <w:t>Participating Organizations:</w:t>
      </w:r>
    </w:p>
    <w:p w:rsidR="00A424E2" w:rsidRPr="00C6784F" w:rsidRDefault="00A424E2" w:rsidP="00390A1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2"/>
          <w:szCs w:val="22"/>
        </w:rPr>
      </w:pPr>
      <w:r w:rsidRPr="00C6784F">
        <w:rPr>
          <w:rFonts w:cstheme="minorHAnsi"/>
          <w:i/>
          <w:color w:val="000000"/>
          <w:sz w:val="22"/>
          <w:szCs w:val="22"/>
        </w:rPr>
        <w:t>[Insert organizations here]</w:t>
      </w:r>
      <w:r w:rsidRPr="00C6784F">
        <w:rPr>
          <w:rFonts w:cstheme="minorHAnsi"/>
          <w:sz w:val="22"/>
          <w:szCs w:val="22"/>
        </w:rPr>
        <w:t xml:space="preserve"> </w:t>
      </w:r>
    </w:p>
    <w:p w:rsidR="00134B77" w:rsidRDefault="00134B77">
      <w:pPr>
        <w:rPr>
          <w:rFonts w:cstheme="minorHAnsi"/>
          <w:b/>
          <w:color w:val="000000" w:themeColor="text1"/>
          <w:sz w:val="26"/>
          <w:szCs w:val="26"/>
          <w:u w:val="single"/>
        </w:rPr>
      </w:pPr>
      <w:r>
        <w:rPr>
          <w:rFonts w:cstheme="minorHAnsi"/>
          <w:b/>
          <w:color w:val="000000" w:themeColor="text1"/>
          <w:sz w:val="26"/>
          <w:szCs w:val="26"/>
          <w:u w:val="single"/>
        </w:rPr>
        <w:br w:type="page"/>
      </w:r>
    </w:p>
    <w:p w:rsidR="00A74832" w:rsidRPr="00C6784F" w:rsidRDefault="00A74832" w:rsidP="008520AD">
      <w:pPr>
        <w:rPr>
          <w:rFonts w:cstheme="minorHAnsi"/>
          <w:b/>
          <w:color w:val="000000" w:themeColor="text1"/>
          <w:sz w:val="26"/>
          <w:szCs w:val="26"/>
          <w:u w:val="single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9" w:name="_Toc318986765"/>
      <w:bookmarkStart w:id="10" w:name="_Toc364260365"/>
      <w:bookmarkStart w:id="11" w:name="_Toc390182218"/>
      <w:r w:rsidRPr="00C6784F">
        <w:rPr>
          <w:rFonts w:cstheme="minorHAnsi"/>
        </w:rPr>
        <w:t>S</w:t>
      </w:r>
      <w:bookmarkEnd w:id="9"/>
      <w:bookmarkEnd w:id="10"/>
      <w:r w:rsidRPr="00C6784F">
        <w:rPr>
          <w:rFonts w:cstheme="minorHAnsi"/>
        </w:rPr>
        <w:t>TRENGTHS</w:t>
      </w:r>
      <w:bookmarkEnd w:id="11"/>
    </w:p>
    <w:p w:rsidR="00A424E2" w:rsidRPr="00C6784F" w:rsidRDefault="00A424E2" w:rsidP="008520AD">
      <w:pPr>
        <w:rPr>
          <w:rFonts w:cstheme="minorHAnsi"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>List strengths here</w:t>
      </w:r>
      <w:r w:rsidR="001D6B38" w:rsidRPr="00C6784F">
        <w:rPr>
          <w:rFonts w:cstheme="minorHAnsi"/>
          <w:i/>
          <w:sz w:val="22"/>
          <w:szCs w:val="22"/>
        </w:rPr>
        <w:t>.</w:t>
      </w:r>
      <w:r w:rsidRPr="00C6784F">
        <w:rPr>
          <w:rFonts w:cstheme="minorHAnsi"/>
          <w:i/>
          <w:sz w:val="22"/>
          <w:szCs w:val="22"/>
        </w:rPr>
        <w:t xml:space="preserve"> </w:t>
      </w:r>
    </w:p>
    <w:p w:rsidR="00A74832" w:rsidRPr="00C6784F" w:rsidRDefault="00A74832" w:rsidP="008520AD">
      <w:pPr>
        <w:rPr>
          <w:rFonts w:cstheme="minorHAnsi"/>
          <w:b/>
          <w:color w:val="000000" w:themeColor="text1"/>
          <w:sz w:val="26"/>
          <w:szCs w:val="26"/>
          <w:u w:val="single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12" w:name="_Toc390182219"/>
      <w:r w:rsidRPr="00C6784F">
        <w:rPr>
          <w:rFonts w:cstheme="minorHAnsi"/>
        </w:rPr>
        <w:t>AREAS OF IMPROVEMENT</w:t>
      </w:r>
      <w:bookmarkEnd w:id="12"/>
    </w:p>
    <w:p w:rsidR="00A424E2" w:rsidRPr="00C6784F" w:rsidRDefault="001D6B38" w:rsidP="008520AD">
      <w:pPr>
        <w:rPr>
          <w:rFonts w:cstheme="minorHAnsi"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>List Areas of Improvement here.</w:t>
      </w:r>
    </w:p>
    <w:p w:rsidR="008520AD" w:rsidRPr="00C6784F" w:rsidRDefault="008520AD" w:rsidP="008520AD">
      <w:pPr>
        <w:rPr>
          <w:rFonts w:cstheme="minorHAnsi"/>
          <w:b/>
          <w:color w:val="000000" w:themeColor="text1"/>
          <w:sz w:val="26"/>
          <w:szCs w:val="26"/>
          <w:u w:val="single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13" w:name="_Toc390182220"/>
      <w:r w:rsidRPr="00C6784F">
        <w:rPr>
          <w:rFonts w:cstheme="minorHAnsi"/>
        </w:rPr>
        <w:t>RECOMMENDATIONS</w:t>
      </w:r>
      <w:bookmarkEnd w:id="13"/>
    </w:p>
    <w:p w:rsidR="00A424E2" w:rsidRPr="00C6784F" w:rsidRDefault="00A424E2" w:rsidP="008520AD">
      <w:pPr>
        <w:rPr>
          <w:rFonts w:cstheme="minorHAnsi"/>
          <w:i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>List Recommendations here</w:t>
      </w:r>
      <w:r w:rsidR="001D6B38" w:rsidRPr="00C6784F">
        <w:rPr>
          <w:rFonts w:cstheme="minorHAnsi"/>
          <w:i/>
          <w:sz w:val="22"/>
          <w:szCs w:val="22"/>
        </w:rPr>
        <w:t>.</w:t>
      </w:r>
      <w:r w:rsidRPr="00C6784F">
        <w:rPr>
          <w:rFonts w:cstheme="minorHAnsi"/>
          <w:i/>
          <w:sz w:val="22"/>
          <w:szCs w:val="22"/>
        </w:rPr>
        <w:t xml:space="preserve"> </w:t>
      </w:r>
    </w:p>
    <w:p w:rsidR="00390A14" w:rsidRPr="00C6784F" w:rsidRDefault="00390A14" w:rsidP="008520AD">
      <w:pPr>
        <w:rPr>
          <w:rFonts w:cstheme="minorHAnsi"/>
          <w:sz w:val="22"/>
          <w:szCs w:val="22"/>
        </w:rPr>
      </w:pPr>
    </w:p>
    <w:p w:rsidR="00390A14" w:rsidRPr="00C6784F" w:rsidRDefault="00390A14" w:rsidP="00C6784F">
      <w:pPr>
        <w:pStyle w:val="cusotmstyle"/>
        <w:rPr>
          <w:rFonts w:cstheme="minorHAnsi"/>
        </w:rPr>
      </w:pPr>
      <w:bookmarkStart w:id="14" w:name="_Toc364260366"/>
      <w:bookmarkStart w:id="15" w:name="_Toc390182221"/>
      <w:r w:rsidRPr="00C6784F">
        <w:rPr>
          <w:rFonts w:cstheme="minorHAnsi"/>
        </w:rPr>
        <w:t>CONCLUSION AND NEXT STEPS</w:t>
      </w:r>
      <w:bookmarkEnd w:id="14"/>
      <w:bookmarkEnd w:id="15"/>
    </w:p>
    <w:p w:rsidR="00A424E2" w:rsidRPr="00C6784F" w:rsidRDefault="00A424E2" w:rsidP="008520AD">
      <w:pPr>
        <w:rPr>
          <w:rFonts w:cstheme="minorHAnsi"/>
          <w:i/>
          <w:sz w:val="22"/>
          <w:szCs w:val="22"/>
        </w:rPr>
      </w:pPr>
      <w:r w:rsidRPr="00C6784F">
        <w:rPr>
          <w:rFonts w:cstheme="minorHAnsi"/>
          <w:i/>
          <w:sz w:val="22"/>
          <w:szCs w:val="22"/>
        </w:rPr>
        <w:t xml:space="preserve">Insert Conclusion here. </w:t>
      </w:r>
    </w:p>
    <w:p w:rsidR="00A74832" w:rsidRPr="00C6784F" w:rsidRDefault="00A74832" w:rsidP="008520AD">
      <w:pPr>
        <w:rPr>
          <w:rFonts w:cstheme="minorHAnsi"/>
          <w:b/>
          <w:sz w:val="26"/>
          <w:szCs w:val="26"/>
          <w:u w:val="single"/>
        </w:rPr>
      </w:pPr>
    </w:p>
    <w:p w:rsidR="003A0F25" w:rsidRPr="00134B77" w:rsidRDefault="003A0F25" w:rsidP="001D6B38">
      <w:pPr>
        <w:rPr>
          <w:rFonts w:cstheme="minorHAnsi"/>
          <w:b/>
          <w:sz w:val="26"/>
          <w:szCs w:val="26"/>
          <w:u w:val="single"/>
        </w:rPr>
      </w:pPr>
    </w:p>
    <w:sectPr w:rsidR="003A0F25" w:rsidRPr="00134B77" w:rsidSect="007737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CD" w:rsidRDefault="00AC5DCD" w:rsidP="000E2C69">
      <w:pPr>
        <w:spacing w:before="0" w:after="0" w:line="240" w:lineRule="auto"/>
      </w:pPr>
      <w:r>
        <w:separator/>
      </w:r>
    </w:p>
  </w:endnote>
  <w:endnote w:type="continuationSeparator" w:id="0">
    <w:p w:rsidR="00AC5DCD" w:rsidRDefault="00AC5DCD" w:rsidP="000E2C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064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DCD" w:rsidRDefault="00134B77" w:rsidP="00134B77">
        <w:pPr>
          <w:pStyle w:val="Footer"/>
          <w:tabs>
            <w:tab w:val="clear" w:pos="4680"/>
            <w:tab w:val="center" w:pos="8640"/>
          </w:tabs>
        </w:pPr>
        <w:r w:rsidRPr="00134B77">
          <w:rPr>
            <w:highlight w:val="yellow"/>
          </w:rPr>
          <w:t>[Insert Facility Name Here][Insert Year Here]</w:t>
        </w:r>
        <w:r>
          <w:t xml:space="preserve"> After Action Report/Improvement Plan</w:t>
        </w:r>
        <w:r w:rsidR="00AC5DCD">
          <w:tab/>
        </w:r>
        <w:r w:rsidR="00AC5DCD">
          <w:tab/>
        </w:r>
        <w:r w:rsidR="00AC5DCD">
          <w:fldChar w:fldCharType="begin"/>
        </w:r>
        <w:r w:rsidR="00AC5DCD">
          <w:instrText xml:space="preserve"> PAGE   \* MERGEFORMAT </w:instrText>
        </w:r>
        <w:r w:rsidR="00AC5DCD">
          <w:fldChar w:fldCharType="separate"/>
        </w:r>
        <w:r w:rsidR="00CA4B5D">
          <w:rPr>
            <w:noProof/>
          </w:rPr>
          <w:t>4</w:t>
        </w:r>
        <w:r w:rsidR="00AC5DCD">
          <w:rPr>
            <w:noProof/>
          </w:rPr>
          <w:fldChar w:fldCharType="end"/>
        </w:r>
      </w:p>
    </w:sdtContent>
  </w:sdt>
  <w:p w:rsidR="00AC5DCD" w:rsidRDefault="00AC5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CD" w:rsidRDefault="00AC5DCD" w:rsidP="000E2C69">
      <w:pPr>
        <w:spacing w:before="0" w:after="0" w:line="240" w:lineRule="auto"/>
      </w:pPr>
      <w:r>
        <w:separator/>
      </w:r>
    </w:p>
  </w:footnote>
  <w:footnote w:type="continuationSeparator" w:id="0">
    <w:p w:rsidR="00AC5DCD" w:rsidRDefault="00AC5DCD" w:rsidP="000E2C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152"/>
    <w:multiLevelType w:val="hybridMultilevel"/>
    <w:tmpl w:val="49049176"/>
    <w:lvl w:ilvl="0" w:tplc="F0825E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EBE64">
      <w:start w:val="11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829A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C6B0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2C75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E69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8359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6E41C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EA8A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5D"/>
    <w:multiLevelType w:val="hybridMultilevel"/>
    <w:tmpl w:val="5590E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E93"/>
    <w:multiLevelType w:val="multilevel"/>
    <w:tmpl w:val="673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20B"/>
    <w:multiLevelType w:val="hybridMultilevel"/>
    <w:tmpl w:val="E0C0C03E"/>
    <w:lvl w:ilvl="0" w:tplc="22DCB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0B76"/>
    <w:multiLevelType w:val="hybridMultilevel"/>
    <w:tmpl w:val="43CC5270"/>
    <w:lvl w:ilvl="0" w:tplc="5A503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5F7D"/>
    <w:multiLevelType w:val="hybridMultilevel"/>
    <w:tmpl w:val="3DC03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71FF2"/>
    <w:multiLevelType w:val="singleLevel"/>
    <w:tmpl w:val="EBE2D302"/>
    <w:lvl w:ilvl="0">
      <w:start w:val="1"/>
      <w:numFmt w:val="bullet"/>
      <w:pStyle w:val="Bullet1"/>
      <w:lvlText w:val="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</w:abstractNum>
  <w:abstractNum w:abstractNumId="7" w15:restartNumberingAfterBreak="0">
    <w:nsid w:val="23442C26"/>
    <w:multiLevelType w:val="hybridMultilevel"/>
    <w:tmpl w:val="DC649706"/>
    <w:lvl w:ilvl="0" w:tplc="DAC42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392C"/>
    <w:multiLevelType w:val="hybridMultilevel"/>
    <w:tmpl w:val="2CA07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F108C"/>
    <w:multiLevelType w:val="multilevel"/>
    <w:tmpl w:val="247283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ArialM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Garamond" w:eastAsiaTheme="minorEastAsia" w:hAnsi="Garamond" w:cs="Arial"/>
        <w:b w:val="0"/>
        <w:bCs w:val="0"/>
        <w:i w:val="0"/>
        <w:iCs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016" w:hanging="432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2304"/>
        </w:tabs>
        <w:ind w:left="2304" w:hanging="432"/>
      </w:pPr>
      <w:rPr>
        <w:rFonts w:cs="Times New Roman"/>
        <w:u w:val="none"/>
      </w:rPr>
    </w:lvl>
    <w:lvl w:ilvl="6">
      <w:start w:val="1"/>
      <w:numFmt w:val="lowerLetter"/>
      <w:lvlText w:val="%7"/>
      <w:lvlJc w:val="left"/>
      <w:pPr>
        <w:tabs>
          <w:tab w:val="num" w:pos="2736"/>
        </w:tabs>
        <w:ind w:left="2736" w:hanging="432"/>
      </w:pPr>
      <w:rPr>
        <w:rFonts w:cs="Times New Roman"/>
        <w:u w:val="single"/>
      </w:rPr>
    </w:lvl>
    <w:lvl w:ilvl="7">
      <w:start w:val="1"/>
      <w:numFmt w:val="decimal"/>
      <w:lvlText w:val="%8."/>
      <w:lvlJc w:val="left"/>
      <w:pPr>
        <w:tabs>
          <w:tab w:val="num" w:pos="3168"/>
        </w:tabs>
        <w:ind w:left="3168" w:hanging="432"/>
      </w:pPr>
      <w:rPr>
        <w:rFonts w:ascii="Garamond" w:hAnsi="Garamond" w:cs="Aria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036F4A"/>
    <w:multiLevelType w:val="hybridMultilevel"/>
    <w:tmpl w:val="78FE3B06"/>
    <w:lvl w:ilvl="0" w:tplc="E7A8A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42C74"/>
    <w:multiLevelType w:val="hybridMultilevel"/>
    <w:tmpl w:val="3606F178"/>
    <w:lvl w:ilvl="0" w:tplc="5A90B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06A3E"/>
    <w:multiLevelType w:val="hybridMultilevel"/>
    <w:tmpl w:val="D84A2BB0"/>
    <w:lvl w:ilvl="0" w:tplc="AB88EE1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7024"/>
    <w:multiLevelType w:val="hybridMultilevel"/>
    <w:tmpl w:val="ED64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B12F7"/>
    <w:multiLevelType w:val="hybridMultilevel"/>
    <w:tmpl w:val="B248FECA"/>
    <w:lvl w:ilvl="0" w:tplc="0F9E6C80">
      <w:start w:val="1"/>
      <w:numFmt w:val="bullet"/>
      <w:pStyle w:val="OL2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D8ABA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C7F0F5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F8A2F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770EB9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A2F8B1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B4287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872E63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49407F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2433FE"/>
    <w:multiLevelType w:val="hybridMultilevel"/>
    <w:tmpl w:val="B8840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09C9"/>
    <w:multiLevelType w:val="hybridMultilevel"/>
    <w:tmpl w:val="6298EC06"/>
    <w:lvl w:ilvl="0" w:tplc="E654D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31A68"/>
    <w:multiLevelType w:val="hybridMultilevel"/>
    <w:tmpl w:val="6BD2C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88A"/>
    <w:multiLevelType w:val="hybridMultilevel"/>
    <w:tmpl w:val="1CCA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F7FC5"/>
    <w:multiLevelType w:val="hybridMultilevel"/>
    <w:tmpl w:val="CA663E6A"/>
    <w:lvl w:ilvl="0" w:tplc="0BE01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D2C30"/>
    <w:multiLevelType w:val="hybridMultilevel"/>
    <w:tmpl w:val="8264945A"/>
    <w:lvl w:ilvl="0" w:tplc="2AFC90AC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97216"/>
    <w:multiLevelType w:val="hybridMultilevel"/>
    <w:tmpl w:val="491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90DBB"/>
    <w:multiLevelType w:val="hybridMultilevel"/>
    <w:tmpl w:val="FFF60B82"/>
    <w:lvl w:ilvl="0" w:tplc="7238341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5D778B1"/>
    <w:multiLevelType w:val="hybridMultilevel"/>
    <w:tmpl w:val="9BD480EA"/>
    <w:lvl w:ilvl="0" w:tplc="5A90B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8307E"/>
    <w:multiLevelType w:val="hybridMultilevel"/>
    <w:tmpl w:val="29E8F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291A"/>
    <w:multiLevelType w:val="hybridMultilevel"/>
    <w:tmpl w:val="B0925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C651D"/>
    <w:multiLevelType w:val="multilevel"/>
    <w:tmpl w:val="CE3E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8"/>
  </w:num>
  <w:num w:numId="5">
    <w:abstractNumId w:val="14"/>
  </w:num>
  <w:num w:numId="6">
    <w:abstractNumId w:val="23"/>
  </w:num>
  <w:num w:numId="7">
    <w:abstractNumId w:val="11"/>
  </w:num>
  <w:num w:numId="8">
    <w:abstractNumId w:val="10"/>
  </w:num>
  <w:num w:numId="9">
    <w:abstractNumId w:val="19"/>
  </w:num>
  <w:num w:numId="10">
    <w:abstractNumId w:val="12"/>
  </w:num>
  <w:num w:numId="11">
    <w:abstractNumId w:val="7"/>
  </w:num>
  <w:num w:numId="12">
    <w:abstractNumId w:val="4"/>
  </w:num>
  <w:num w:numId="13">
    <w:abstractNumId w:val="16"/>
  </w:num>
  <w:num w:numId="14">
    <w:abstractNumId w:val="0"/>
  </w:num>
  <w:num w:numId="15">
    <w:abstractNumId w:val="18"/>
  </w:num>
  <w:num w:numId="16">
    <w:abstractNumId w:val="13"/>
  </w:num>
  <w:num w:numId="17">
    <w:abstractNumId w:val="26"/>
  </w:num>
  <w:num w:numId="18">
    <w:abstractNumId w:val="5"/>
  </w:num>
  <w:num w:numId="19">
    <w:abstractNumId w:val="3"/>
  </w:num>
  <w:num w:numId="20">
    <w:abstractNumId w:val="1"/>
  </w:num>
  <w:num w:numId="21">
    <w:abstractNumId w:val="25"/>
  </w:num>
  <w:num w:numId="22">
    <w:abstractNumId w:val="15"/>
  </w:num>
  <w:num w:numId="23">
    <w:abstractNumId w:val="17"/>
  </w:num>
  <w:num w:numId="24">
    <w:abstractNumId w:val="20"/>
  </w:num>
  <w:num w:numId="25">
    <w:abstractNumId w:val="22"/>
  </w:num>
  <w:num w:numId="26">
    <w:abstractNumId w:val="2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D9"/>
    <w:rsid w:val="00003999"/>
    <w:rsid w:val="00007728"/>
    <w:rsid w:val="00012EB8"/>
    <w:rsid w:val="00014AFC"/>
    <w:rsid w:val="000156AD"/>
    <w:rsid w:val="00015FEA"/>
    <w:rsid w:val="00022331"/>
    <w:rsid w:val="00024A5C"/>
    <w:rsid w:val="00025F1A"/>
    <w:rsid w:val="000331AD"/>
    <w:rsid w:val="00033D5C"/>
    <w:rsid w:val="00036915"/>
    <w:rsid w:val="000407D8"/>
    <w:rsid w:val="0004429C"/>
    <w:rsid w:val="0004612D"/>
    <w:rsid w:val="00046B50"/>
    <w:rsid w:val="00046DB8"/>
    <w:rsid w:val="00046DF1"/>
    <w:rsid w:val="0005273A"/>
    <w:rsid w:val="00053C81"/>
    <w:rsid w:val="00060EA6"/>
    <w:rsid w:val="000715D3"/>
    <w:rsid w:val="000717FB"/>
    <w:rsid w:val="000718B2"/>
    <w:rsid w:val="00074946"/>
    <w:rsid w:val="00076F7F"/>
    <w:rsid w:val="00083437"/>
    <w:rsid w:val="00086B1C"/>
    <w:rsid w:val="000870C5"/>
    <w:rsid w:val="00090ACA"/>
    <w:rsid w:val="000A0116"/>
    <w:rsid w:val="000A44FD"/>
    <w:rsid w:val="000A4A79"/>
    <w:rsid w:val="000A55C7"/>
    <w:rsid w:val="000A7266"/>
    <w:rsid w:val="000A78BF"/>
    <w:rsid w:val="000B41B3"/>
    <w:rsid w:val="000B5623"/>
    <w:rsid w:val="000B7D64"/>
    <w:rsid w:val="000C064C"/>
    <w:rsid w:val="000C079D"/>
    <w:rsid w:val="000C7058"/>
    <w:rsid w:val="000E2511"/>
    <w:rsid w:val="000E2C69"/>
    <w:rsid w:val="000E5320"/>
    <w:rsid w:val="000E7F95"/>
    <w:rsid w:val="000F317F"/>
    <w:rsid w:val="000F6A42"/>
    <w:rsid w:val="000F6C14"/>
    <w:rsid w:val="000F7C74"/>
    <w:rsid w:val="00101BC6"/>
    <w:rsid w:val="00103414"/>
    <w:rsid w:val="00106173"/>
    <w:rsid w:val="001106EE"/>
    <w:rsid w:val="00122416"/>
    <w:rsid w:val="00125080"/>
    <w:rsid w:val="00126AC1"/>
    <w:rsid w:val="00127710"/>
    <w:rsid w:val="00130629"/>
    <w:rsid w:val="001308C0"/>
    <w:rsid w:val="00131BA9"/>
    <w:rsid w:val="00134B77"/>
    <w:rsid w:val="00140628"/>
    <w:rsid w:val="00146293"/>
    <w:rsid w:val="001642A2"/>
    <w:rsid w:val="00165114"/>
    <w:rsid w:val="00165A2C"/>
    <w:rsid w:val="00181911"/>
    <w:rsid w:val="0018223E"/>
    <w:rsid w:val="0018767C"/>
    <w:rsid w:val="0019312E"/>
    <w:rsid w:val="001942E6"/>
    <w:rsid w:val="00195B09"/>
    <w:rsid w:val="001A359C"/>
    <w:rsid w:val="001A4A7D"/>
    <w:rsid w:val="001A5A13"/>
    <w:rsid w:val="001A6D99"/>
    <w:rsid w:val="001B0E1C"/>
    <w:rsid w:val="001B46BE"/>
    <w:rsid w:val="001C3071"/>
    <w:rsid w:val="001C5D67"/>
    <w:rsid w:val="001C60D6"/>
    <w:rsid w:val="001C7089"/>
    <w:rsid w:val="001D270D"/>
    <w:rsid w:val="001D6A3C"/>
    <w:rsid w:val="001D6B38"/>
    <w:rsid w:val="001E1AAE"/>
    <w:rsid w:val="001E27A9"/>
    <w:rsid w:val="001E3EB3"/>
    <w:rsid w:val="001E76C8"/>
    <w:rsid w:val="001F205C"/>
    <w:rsid w:val="001F27C5"/>
    <w:rsid w:val="001F2CA9"/>
    <w:rsid w:val="0020224D"/>
    <w:rsid w:val="00202E64"/>
    <w:rsid w:val="00203271"/>
    <w:rsid w:val="002035A0"/>
    <w:rsid w:val="00204407"/>
    <w:rsid w:val="0020664D"/>
    <w:rsid w:val="00206FC5"/>
    <w:rsid w:val="002074A3"/>
    <w:rsid w:val="00207E58"/>
    <w:rsid w:val="00220B85"/>
    <w:rsid w:val="0022337E"/>
    <w:rsid w:val="00227309"/>
    <w:rsid w:val="00227610"/>
    <w:rsid w:val="002279B8"/>
    <w:rsid w:val="00233451"/>
    <w:rsid w:val="00235AEA"/>
    <w:rsid w:val="00237991"/>
    <w:rsid w:val="00245B49"/>
    <w:rsid w:val="0025256C"/>
    <w:rsid w:val="00252754"/>
    <w:rsid w:val="00252C5C"/>
    <w:rsid w:val="00254DB4"/>
    <w:rsid w:val="00255B4B"/>
    <w:rsid w:val="002610C1"/>
    <w:rsid w:val="0026216F"/>
    <w:rsid w:val="002663AC"/>
    <w:rsid w:val="00272578"/>
    <w:rsid w:val="002758A7"/>
    <w:rsid w:val="00276AFC"/>
    <w:rsid w:val="00280F81"/>
    <w:rsid w:val="00285280"/>
    <w:rsid w:val="00291F88"/>
    <w:rsid w:val="00293259"/>
    <w:rsid w:val="00294780"/>
    <w:rsid w:val="00295EA8"/>
    <w:rsid w:val="002A4367"/>
    <w:rsid w:val="002A76F5"/>
    <w:rsid w:val="002B0071"/>
    <w:rsid w:val="002B1970"/>
    <w:rsid w:val="002B668A"/>
    <w:rsid w:val="002C3D84"/>
    <w:rsid w:val="002C7EC0"/>
    <w:rsid w:val="002D1205"/>
    <w:rsid w:val="002D23CE"/>
    <w:rsid w:val="002D7D27"/>
    <w:rsid w:val="002E01BD"/>
    <w:rsid w:val="002F0C58"/>
    <w:rsid w:val="002F0F91"/>
    <w:rsid w:val="002F699B"/>
    <w:rsid w:val="002F7C6E"/>
    <w:rsid w:val="00306FA1"/>
    <w:rsid w:val="003128E3"/>
    <w:rsid w:val="0032024F"/>
    <w:rsid w:val="00321445"/>
    <w:rsid w:val="00322772"/>
    <w:rsid w:val="003301CD"/>
    <w:rsid w:val="00334521"/>
    <w:rsid w:val="003425AE"/>
    <w:rsid w:val="003457B5"/>
    <w:rsid w:val="0034643F"/>
    <w:rsid w:val="0034670F"/>
    <w:rsid w:val="003512CA"/>
    <w:rsid w:val="0035638F"/>
    <w:rsid w:val="00357095"/>
    <w:rsid w:val="00363C90"/>
    <w:rsid w:val="003720C8"/>
    <w:rsid w:val="0037315C"/>
    <w:rsid w:val="00374885"/>
    <w:rsid w:val="00374A51"/>
    <w:rsid w:val="003805FA"/>
    <w:rsid w:val="00381733"/>
    <w:rsid w:val="00381D21"/>
    <w:rsid w:val="00390A14"/>
    <w:rsid w:val="00390C77"/>
    <w:rsid w:val="00390CD4"/>
    <w:rsid w:val="003945FB"/>
    <w:rsid w:val="00396384"/>
    <w:rsid w:val="003A0F25"/>
    <w:rsid w:val="003A1A87"/>
    <w:rsid w:val="003A1DCF"/>
    <w:rsid w:val="003A2632"/>
    <w:rsid w:val="003A46F6"/>
    <w:rsid w:val="003A6ED3"/>
    <w:rsid w:val="003A7729"/>
    <w:rsid w:val="003B2747"/>
    <w:rsid w:val="003B3C9B"/>
    <w:rsid w:val="003B44B4"/>
    <w:rsid w:val="003C1D92"/>
    <w:rsid w:val="003C3E5A"/>
    <w:rsid w:val="003C4B9F"/>
    <w:rsid w:val="003C5EAB"/>
    <w:rsid w:val="003D16BF"/>
    <w:rsid w:val="003D1A07"/>
    <w:rsid w:val="003D27BA"/>
    <w:rsid w:val="003D2B39"/>
    <w:rsid w:val="003D3176"/>
    <w:rsid w:val="003D60A3"/>
    <w:rsid w:val="003D7381"/>
    <w:rsid w:val="003E4E15"/>
    <w:rsid w:val="003E5CC1"/>
    <w:rsid w:val="003F298C"/>
    <w:rsid w:val="003F6BDC"/>
    <w:rsid w:val="003F71C3"/>
    <w:rsid w:val="004118D6"/>
    <w:rsid w:val="004122DB"/>
    <w:rsid w:val="004140E3"/>
    <w:rsid w:val="00415951"/>
    <w:rsid w:val="00422336"/>
    <w:rsid w:val="0042726D"/>
    <w:rsid w:val="004310A1"/>
    <w:rsid w:val="00433902"/>
    <w:rsid w:val="00433B01"/>
    <w:rsid w:val="0044200C"/>
    <w:rsid w:val="00442670"/>
    <w:rsid w:val="004438B1"/>
    <w:rsid w:val="00443A03"/>
    <w:rsid w:val="004442E8"/>
    <w:rsid w:val="00445675"/>
    <w:rsid w:val="004474F0"/>
    <w:rsid w:val="00452CE0"/>
    <w:rsid w:val="00454357"/>
    <w:rsid w:val="00455182"/>
    <w:rsid w:val="004561B2"/>
    <w:rsid w:val="00461415"/>
    <w:rsid w:val="00465C7A"/>
    <w:rsid w:val="004673D1"/>
    <w:rsid w:val="0047509E"/>
    <w:rsid w:val="00475232"/>
    <w:rsid w:val="0047575B"/>
    <w:rsid w:val="0048062E"/>
    <w:rsid w:val="00490FA3"/>
    <w:rsid w:val="00493339"/>
    <w:rsid w:val="0049795E"/>
    <w:rsid w:val="004A3CB7"/>
    <w:rsid w:val="004B004A"/>
    <w:rsid w:val="004C1CE6"/>
    <w:rsid w:val="004C2491"/>
    <w:rsid w:val="004C6427"/>
    <w:rsid w:val="004D31CB"/>
    <w:rsid w:val="004D5FEF"/>
    <w:rsid w:val="004D6090"/>
    <w:rsid w:val="004D7421"/>
    <w:rsid w:val="004E760E"/>
    <w:rsid w:val="00502F6A"/>
    <w:rsid w:val="00504071"/>
    <w:rsid w:val="00504CBD"/>
    <w:rsid w:val="00506FAF"/>
    <w:rsid w:val="00514304"/>
    <w:rsid w:val="00514678"/>
    <w:rsid w:val="005175E8"/>
    <w:rsid w:val="00517ED5"/>
    <w:rsid w:val="005225AC"/>
    <w:rsid w:val="0052303E"/>
    <w:rsid w:val="00523752"/>
    <w:rsid w:val="00524B33"/>
    <w:rsid w:val="00525602"/>
    <w:rsid w:val="0053328F"/>
    <w:rsid w:val="005371CF"/>
    <w:rsid w:val="00547385"/>
    <w:rsid w:val="00553524"/>
    <w:rsid w:val="005558ED"/>
    <w:rsid w:val="00556988"/>
    <w:rsid w:val="005576A2"/>
    <w:rsid w:val="00563FCB"/>
    <w:rsid w:val="00564890"/>
    <w:rsid w:val="005713DC"/>
    <w:rsid w:val="00572CAB"/>
    <w:rsid w:val="00575228"/>
    <w:rsid w:val="005752A1"/>
    <w:rsid w:val="00575379"/>
    <w:rsid w:val="00581766"/>
    <w:rsid w:val="0059028D"/>
    <w:rsid w:val="0059199D"/>
    <w:rsid w:val="0059275F"/>
    <w:rsid w:val="005933F6"/>
    <w:rsid w:val="005A3B04"/>
    <w:rsid w:val="005B0476"/>
    <w:rsid w:val="005B18B4"/>
    <w:rsid w:val="005B4DA1"/>
    <w:rsid w:val="005B5A9F"/>
    <w:rsid w:val="005C16AC"/>
    <w:rsid w:val="005C22A3"/>
    <w:rsid w:val="005C2378"/>
    <w:rsid w:val="005D27AE"/>
    <w:rsid w:val="005D63EF"/>
    <w:rsid w:val="005E1197"/>
    <w:rsid w:val="005E77A8"/>
    <w:rsid w:val="005F1000"/>
    <w:rsid w:val="00600C78"/>
    <w:rsid w:val="0060487D"/>
    <w:rsid w:val="006065D8"/>
    <w:rsid w:val="00620D7B"/>
    <w:rsid w:val="00621259"/>
    <w:rsid w:val="0062276F"/>
    <w:rsid w:val="00645DF9"/>
    <w:rsid w:val="00647112"/>
    <w:rsid w:val="006474D2"/>
    <w:rsid w:val="00650778"/>
    <w:rsid w:val="006545A3"/>
    <w:rsid w:val="0065638B"/>
    <w:rsid w:val="00656ABC"/>
    <w:rsid w:val="00657951"/>
    <w:rsid w:val="00660D89"/>
    <w:rsid w:val="006614BE"/>
    <w:rsid w:val="00670D99"/>
    <w:rsid w:val="00673035"/>
    <w:rsid w:val="0067335B"/>
    <w:rsid w:val="00673A8C"/>
    <w:rsid w:val="0068027C"/>
    <w:rsid w:val="00681FE9"/>
    <w:rsid w:val="00683969"/>
    <w:rsid w:val="006859F1"/>
    <w:rsid w:val="006917BE"/>
    <w:rsid w:val="00691880"/>
    <w:rsid w:val="00693779"/>
    <w:rsid w:val="00695426"/>
    <w:rsid w:val="006A157E"/>
    <w:rsid w:val="006A4A00"/>
    <w:rsid w:val="006B3C5D"/>
    <w:rsid w:val="006B61BB"/>
    <w:rsid w:val="006C0D7D"/>
    <w:rsid w:val="006C4105"/>
    <w:rsid w:val="006D1D71"/>
    <w:rsid w:val="006D3633"/>
    <w:rsid w:val="006D3C96"/>
    <w:rsid w:val="006E1839"/>
    <w:rsid w:val="006E7087"/>
    <w:rsid w:val="006F0739"/>
    <w:rsid w:val="006F3D19"/>
    <w:rsid w:val="006F3F98"/>
    <w:rsid w:val="006F54C8"/>
    <w:rsid w:val="0070185E"/>
    <w:rsid w:val="007030C3"/>
    <w:rsid w:val="00703753"/>
    <w:rsid w:val="0070391A"/>
    <w:rsid w:val="00711EF0"/>
    <w:rsid w:val="00715CB2"/>
    <w:rsid w:val="00716103"/>
    <w:rsid w:val="00720AC0"/>
    <w:rsid w:val="007302A6"/>
    <w:rsid w:val="00735E84"/>
    <w:rsid w:val="00742204"/>
    <w:rsid w:val="00746DA9"/>
    <w:rsid w:val="00753BED"/>
    <w:rsid w:val="00762FED"/>
    <w:rsid w:val="007632DD"/>
    <w:rsid w:val="0076734B"/>
    <w:rsid w:val="007737F2"/>
    <w:rsid w:val="007746C4"/>
    <w:rsid w:val="00775C45"/>
    <w:rsid w:val="00781E6F"/>
    <w:rsid w:val="007855B1"/>
    <w:rsid w:val="00785E2D"/>
    <w:rsid w:val="007877D7"/>
    <w:rsid w:val="00797107"/>
    <w:rsid w:val="007A07BB"/>
    <w:rsid w:val="007B08C7"/>
    <w:rsid w:val="007B6AEA"/>
    <w:rsid w:val="007C21C7"/>
    <w:rsid w:val="007C2FD1"/>
    <w:rsid w:val="007C4059"/>
    <w:rsid w:val="007C4E26"/>
    <w:rsid w:val="007C64E7"/>
    <w:rsid w:val="007D01C4"/>
    <w:rsid w:val="007D54EE"/>
    <w:rsid w:val="007D5706"/>
    <w:rsid w:val="007D6ECB"/>
    <w:rsid w:val="007D7488"/>
    <w:rsid w:val="007E023F"/>
    <w:rsid w:val="007E0A6D"/>
    <w:rsid w:val="007E2280"/>
    <w:rsid w:val="007E60A7"/>
    <w:rsid w:val="007F40CC"/>
    <w:rsid w:val="007F471E"/>
    <w:rsid w:val="00802ED9"/>
    <w:rsid w:val="00812F30"/>
    <w:rsid w:val="00815779"/>
    <w:rsid w:val="00822326"/>
    <w:rsid w:val="00825CD5"/>
    <w:rsid w:val="00826979"/>
    <w:rsid w:val="008308B6"/>
    <w:rsid w:val="00833129"/>
    <w:rsid w:val="0083503C"/>
    <w:rsid w:val="008412E6"/>
    <w:rsid w:val="00842D2D"/>
    <w:rsid w:val="00845928"/>
    <w:rsid w:val="0084678B"/>
    <w:rsid w:val="00850D64"/>
    <w:rsid w:val="008520AD"/>
    <w:rsid w:val="00856EE7"/>
    <w:rsid w:val="008612B3"/>
    <w:rsid w:val="00863731"/>
    <w:rsid w:val="008702E6"/>
    <w:rsid w:val="0087086C"/>
    <w:rsid w:val="00870F5D"/>
    <w:rsid w:val="008775AA"/>
    <w:rsid w:val="0088741E"/>
    <w:rsid w:val="00892FB8"/>
    <w:rsid w:val="00893E2C"/>
    <w:rsid w:val="0089627B"/>
    <w:rsid w:val="008A0C38"/>
    <w:rsid w:val="008A126D"/>
    <w:rsid w:val="008A126E"/>
    <w:rsid w:val="008A676F"/>
    <w:rsid w:val="008B2A25"/>
    <w:rsid w:val="008C114B"/>
    <w:rsid w:val="008C1CB5"/>
    <w:rsid w:val="008C28AA"/>
    <w:rsid w:val="008C7448"/>
    <w:rsid w:val="008D0CA3"/>
    <w:rsid w:val="008D215B"/>
    <w:rsid w:val="008D39D4"/>
    <w:rsid w:val="008D6D98"/>
    <w:rsid w:val="008E2C70"/>
    <w:rsid w:val="008E489D"/>
    <w:rsid w:val="008E5C19"/>
    <w:rsid w:val="008E64FD"/>
    <w:rsid w:val="008E6FA0"/>
    <w:rsid w:val="008E725F"/>
    <w:rsid w:val="008F460E"/>
    <w:rsid w:val="008F7258"/>
    <w:rsid w:val="008F737A"/>
    <w:rsid w:val="009005A8"/>
    <w:rsid w:val="00900B01"/>
    <w:rsid w:val="00902CD1"/>
    <w:rsid w:val="00902DD9"/>
    <w:rsid w:val="00903EB8"/>
    <w:rsid w:val="00904236"/>
    <w:rsid w:val="00904687"/>
    <w:rsid w:val="0091439E"/>
    <w:rsid w:val="009214D4"/>
    <w:rsid w:val="00925717"/>
    <w:rsid w:val="00927003"/>
    <w:rsid w:val="00933287"/>
    <w:rsid w:val="00940C4B"/>
    <w:rsid w:val="009417AD"/>
    <w:rsid w:val="00946076"/>
    <w:rsid w:val="009508BA"/>
    <w:rsid w:val="00963ECB"/>
    <w:rsid w:val="0097071B"/>
    <w:rsid w:val="00970EF7"/>
    <w:rsid w:val="00971003"/>
    <w:rsid w:val="0097426A"/>
    <w:rsid w:val="00974B2B"/>
    <w:rsid w:val="00977374"/>
    <w:rsid w:val="009877A2"/>
    <w:rsid w:val="00990552"/>
    <w:rsid w:val="00990962"/>
    <w:rsid w:val="00990B81"/>
    <w:rsid w:val="009925E5"/>
    <w:rsid w:val="009942A3"/>
    <w:rsid w:val="0099699E"/>
    <w:rsid w:val="00996F08"/>
    <w:rsid w:val="009A1001"/>
    <w:rsid w:val="009A6542"/>
    <w:rsid w:val="009B3760"/>
    <w:rsid w:val="009B586E"/>
    <w:rsid w:val="009B5C4F"/>
    <w:rsid w:val="009C50C5"/>
    <w:rsid w:val="009C728A"/>
    <w:rsid w:val="009C73B6"/>
    <w:rsid w:val="009D0F18"/>
    <w:rsid w:val="009E1295"/>
    <w:rsid w:val="009E2305"/>
    <w:rsid w:val="009E4741"/>
    <w:rsid w:val="009E477A"/>
    <w:rsid w:val="009F358E"/>
    <w:rsid w:val="009F5796"/>
    <w:rsid w:val="00A05F4F"/>
    <w:rsid w:val="00A16137"/>
    <w:rsid w:val="00A1706A"/>
    <w:rsid w:val="00A25400"/>
    <w:rsid w:val="00A25A08"/>
    <w:rsid w:val="00A308C6"/>
    <w:rsid w:val="00A31093"/>
    <w:rsid w:val="00A3226B"/>
    <w:rsid w:val="00A32DD8"/>
    <w:rsid w:val="00A3441B"/>
    <w:rsid w:val="00A35030"/>
    <w:rsid w:val="00A36968"/>
    <w:rsid w:val="00A424E2"/>
    <w:rsid w:val="00A44DE5"/>
    <w:rsid w:val="00A45710"/>
    <w:rsid w:val="00A55404"/>
    <w:rsid w:val="00A56803"/>
    <w:rsid w:val="00A6335B"/>
    <w:rsid w:val="00A70B9C"/>
    <w:rsid w:val="00A74832"/>
    <w:rsid w:val="00A75E15"/>
    <w:rsid w:val="00A77246"/>
    <w:rsid w:val="00A8069D"/>
    <w:rsid w:val="00A83242"/>
    <w:rsid w:val="00A847D9"/>
    <w:rsid w:val="00A8482E"/>
    <w:rsid w:val="00A84A8D"/>
    <w:rsid w:val="00A90BAC"/>
    <w:rsid w:val="00A92516"/>
    <w:rsid w:val="00AA480D"/>
    <w:rsid w:val="00AB1A87"/>
    <w:rsid w:val="00AB28BB"/>
    <w:rsid w:val="00AB58BC"/>
    <w:rsid w:val="00AC4EE0"/>
    <w:rsid w:val="00AC5DCD"/>
    <w:rsid w:val="00AC6F3E"/>
    <w:rsid w:val="00AE1064"/>
    <w:rsid w:val="00AE1DF7"/>
    <w:rsid w:val="00AE1E9B"/>
    <w:rsid w:val="00AE326B"/>
    <w:rsid w:val="00AE4DD8"/>
    <w:rsid w:val="00AE7487"/>
    <w:rsid w:val="00AF1737"/>
    <w:rsid w:val="00AF3E7B"/>
    <w:rsid w:val="00AF5267"/>
    <w:rsid w:val="00AF7620"/>
    <w:rsid w:val="00B00F3F"/>
    <w:rsid w:val="00B11590"/>
    <w:rsid w:val="00B129CC"/>
    <w:rsid w:val="00B12AC0"/>
    <w:rsid w:val="00B2768B"/>
    <w:rsid w:val="00B33833"/>
    <w:rsid w:val="00B349AA"/>
    <w:rsid w:val="00B35A02"/>
    <w:rsid w:val="00B40056"/>
    <w:rsid w:val="00B4010C"/>
    <w:rsid w:val="00B41B57"/>
    <w:rsid w:val="00B41BFF"/>
    <w:rsid w:val="00B461FE"/>
    <w:rsid w:val="00B478C5"/>
    <w:rsid w:val="00B51AA7"/>
    <w:rsid w:val="00B53942"/>
    <w:rsid w:val="00B545DB"/>
    <w:rsid w:val="00B621AA"/>
    <w:rsid w:val="00B62661"/>
    <w:rsid w:val="00B62FFF"/>
    <w:rsid w:val="00B65427"/>
    <w:rsid w:val="00B72E44"/>
    <w:rsid w:val="00B750BA"/>
    <w:rsid w:val="00B76DA5"/>
    <w:rsid w:val="00B77E4B"/>
    <w:rsid w:val="00B85876"/>
    <w:rsid w:val="00B8629C"/>
    <w:rsid w:val="00B9646E"/>
    <w:rsid w:val="00BA1014"/>
    <w:rsid w:val="00BA1D42"/>
    <w:rsid w:val="00BA6F25"/>
    <w:rsid w:val="00BA7AAA"/>
    <w:rsid w:val="00BB138C"/>
    <w:rsid w:val="00BB2992"/>
    <w:rsid w:val="00BB4C34"/>
    <w:rsid w:val="00BC35B6"/>
    <w:rsid w:val="00BC616D"/>
    <w:rsid w:val="00BD2426"/>
    <w:rsid w:val="00BD333A"/>
    <w:rsid w:val="00BD337D"/>
    <w:rsid w:val="00BE1894"/>
    <w:rsid w:val="00BE1A67"/>
    <w:rsid w:val="00BE3AC6"/>
    <w:rsid w:val="00BE648D"/>
    <w:rsid w:val="00BF595C"/>
    <w:rsid w:val="00BF737D"/>
    <w:rsid w:val="00C0098A"/>
    <w:rsid w:val="00C0184F"/>
    <w:rsid w:val="00C11ECA"/>
    <w:rsid w:val="00C145E3"/>
    <w:rsid w:val="00C21AC0"/>
    <w:rsid w:val="00C2354A"/>
    <w:rsid w:val="00C368F2"/>
    <w:rsid w:val="00C37A70"/>
    <w:rsid w:val="00C4775A"/>
    <w:rsid w:val="00C50224"/>
    <w:rsid w:val="00C50E6E"/>
    <w:rsid w:val="00C52921"/>
    <w:rsid w:val="00C62E07"/>
    <w:rsid w:val="00C64B21"/>
    <w:rsid w:val="00C6784F"/>
    <w:rsid w:val="00C728D4"/>
    <w:rsid w:val="00C80F2D"/>
    <w:rsid w:val="00C86BDE"/>
    <w:rsid w:val="00C95D1D"/>
    <w:rsid w:val="00CA0735"/>
    <w:rsid w:val="00CA0A8F"/>
    <w:rsid w:val="00CA4B5D"/>
    <w:rsid w:val="00CA54B6"/>
    <w:rsid w:val="00CA6DDF"/>
    <w:rsid w:val="00CB062F"/>
    <w:rsid w:val="00CB10BD"/>
    <w:rsid w:val="00CB3928"/>
    <w:rsid w:val="00CB3EBD"/>
    <w:rsid w:val="00CB4F60"/>
    <w:rsid w:val="00CB5D39"/>
    <w:rsid w:val="00CB64C5"/>
    <w:rsid w:val="00CC4185"/>
    <w:rsid w:val="00CC5B95"/>
    <w:rsid w:val="00CC7AB7"/>
    <w:rsid w:val="00CD0111"/>
    <w:rsid w:val="00CD48DD"/>
    <w:rsid w:val="00CD4CAC"/>
    <w:rsid w:val="00CD7E64"/>
    <w:rsid w:val="00CE394F"/>
    <w:rsid w:val="00CF021F"/>
    <w:rsid w:val="00CF1913"/>
    <w:rsid w:val="00CF651C"/>
    <w:rsid w:val="00CF7EA8"/>
    <w:rsid w:val="00D0682E"/>
    <w:rsid w:val="00D10EF6"/>
    <w:rsid w:val="00D12810"/>
    <w:rsid w:val="00D15FFF"/>
    <w:rsid w:val="00D209F3"/>
    <w:rsid w:val="00D26EE1"/>
    <w:rsid w:val="00D32620"/>
    <w:rsid w:val="00D33B6C"/>
    <w:rsid w:val="00D37622"/>
    <w:rsid w:val="00D406F3"/>
    <w:rsid w:val="00D412E0"/>
    <w:rsid w:val="00D4404E"/>
    <w:rsid w:val="00D45768"/>
    <w:rsid w:val="00D47EA8"/>
    <w:rsid w:val="00D51DEF"/>
    <w:rsid w:val="00D55E3A"/>
    <w:rsid w:val="00D574CF"/>
    <w:rsid w:val="00D57AEB"/>
    <w:rsid w:val="00D62381"/>
    <w:rsid w:val="00D65B9D"/>
    <w:rsid w:val="00D669E0"/>
    <w:rsid w:val="00D672CF"/>
    <w:rsid w:val="00D700D3"/>
    <w:rsid w:val="00D81DEA"/>
    <w:rsid w:val="00D846BD"/>
    <w:rsid w:val="00D90332"/>
    <w:rsid w:val="00D93628"/>
    <w:rsid w:val="00D956D7"/>
    <w:rsid w:val="00D96030"/>
    <w:rsid w:val="00DA68E2"/>
    <w:rsid w:val="00DB359B"/>
    <w:rsid w:val="00DB739B"/>
    <w:rsid w:val="00DC01DF"/>
    <w:rsid w:val="00DC438D"/>
    <w:rsid w:val="00DC4903"/>
    <w:rsid w:val="00DD0CD2"/>
    <w:rsid w:val="00DD6BF1"/>
    <w:rsid w:val="00DD74E0"/>
    <w:rsid w:val="00DE2148"/>
    <w:rsid w:val="00DE3032"/>
    <w:rsid w:val="00DE3113"/>
    <w:rsid w:val="00DE3B25"/>
    <w:rsid w:val="00DE4DAB"/>
    <w:rsid w:val="00DE52D3"/>
    <w:rsid w:val="00DE5926"/>
    <w:rsid w:val="00DE76A4"/>
    <w:rsid w:val="00DF0128"/>
    <w:rsid w:val="00DF4F90"/>
    <w:rsid w:val="00E01BE7"/>
    <w:rsid w:val="00E033E4"/>
    <w:rsid w:val="00E0435C"/>
    <w:rsid w:val="00E07A9E"/>
    <w:rsid w:val="00E07B3D"/>
    <w:rsid w:val="00E22EB6"/>
    <w:rsid w:val="00E2684C"/>
    <w:rsid w:val="00E34DB5"/>
    <w:rsid w:val="00E37FE5"/>
    <w:rsid w:val="00E40344"/>
    <w:rsid w:val="00E4154B"/>
    <w:rsid w:val="00E44657"/>
    <w:rsid w:val="00E471EF"/>
    <w:rsid w:val="00E50DD1"/>
    <w:rsid w:val="00E5291C"/>
    <w:rsid w:val="00E55772"/>
    <w:rsid w:val="00E56354"/>
    <w:rsid w:val="00E64E11"/>
    <w:rsid w:val="00E7557F"/>
    <w:rsid w:val="00E76444"/>
    <w:rsid w:val="00E8009F"/>
    <w:rsid w:val="00E93611"/>
    <w:rsid w:val="00E94BAB"/>
    <w:rsid w:val="00E95F3A"/>
    <w:rsid w:val="00EA6622"/>
    <w:rsid w:val="00EA6D83"/>
    <w:rsid w:val="00EB086B"/>
    <w:rsid w:val="00EB1C7B"/>
    <w:rsid w:val="00EB48F7"/>
    <w:rsid w:val="00EC272F"/>
    <w:rsid w:val="00EC4323"/>
    <w:rsid w:val="00ED459A"/>
    <w:rsid w:val="00ED5E71"/>
    <w:rsid w:val="00EE2B4F"/>
    <w:rsid w:val="00EE5EC8"/>
    <w:rsid w:val="00EE760B"/>
    <w:rsid w:val="00EF02FB"/>
    <w:rsid w:val="00F016D5"/>
    <w:rsid w:val="00F017F1"/>
    <w:rsid w:val="00F025B6"/>
    <w:rsid w:val="00F03EEE"/>
    <w:rsid w:val="00F06857"/>
    <w:rsid w:val="00F10E54"/>
    <w:rsid w:val="00F16E1A"/>
    <w:rsid w:val="00F21001"/>
    <w:rsid w:val="00F23DBD"/>
    <w:rsid w:val="00F323D2"/>
    <w:rsid w:val="00F366C1"/>
    <w:rsid w:val="00F41F95"/>
    <w:rsid w:val="00F42220"/>
    <w:rsid w:val="00F42829"/>
    <w:rsid w:val="00F4490A"/>
    <w:rsid w:val="00F44FD6"/>
    <w:rsid w:val="00F45551"/>
    <w:rsid w:val="00F462BB"/>
    <w:rsid w:val="00F50B02"/>
    <w:rsid w:val="00F50EE0"/>
    <w:rsid w:val="00F514A6"/>
    <w:rsid w:val="00F524D7"/>
    <w:rsid w:val="00F52E42"/>
    <w:rsid w:val="00F569EC"/>
    <w:rsid w:val="00F61740"/>
    <w:rsid w:val="00F637E1"/>
    <w:rsid w:val="00F6605A"/>
    <w:rsid w:val="00F7059C"/>
    <w:rsid w:val="00F8136E"/>
    <w:rsid w:val="00F861CD"/>
    <w:rsid w:val="00F91E53"/>
    <w:rsid w:val="00FA3196"/>
    <w:rsid w:val="00FB0BA1"/>
    <w:rsid w:val="00FB10E6"/>
    <w:rsid w:val="00FB1745"/>
    <w:rsid w:val="00FB3F0C"/>
    <w:rsid w:val="00FB554F"/>
    <w:rsid w:val="00FB7289"/>
    <w:rsid w:val="00FC0CA7"/>
    <w:rsid w:val="00FC31DD"/>
    <w:rsid w:val="00FC4166"/>
    <w:rsid w:val="00FC499D"/>
    <w:rsid w:val="00FC60A8"/>
    <w:rsid w:val="00FC7909"/>
    <w:rsid w:val="00FD73D1"/>
    <w:rsid w:val="00FE162A"/>
    <w:rsid w:val="00FE21C7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AC7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D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ED9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ED9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ED9"/>
    <w:pPr>
      <w:pBdr>
        <w:top w:val="single" w:sz="6" w:space="2" w:color="FF0000" w:themeColor="accent1"/>
        <w:left w:val="single" w:sz="6" w:space="2" w:color="FF0000" w:themeColor="accent1"/>
      </w:pBdr>
      <w:spacing w:before="300" w:after="0"/>
      <w:outlineLvl w:val="2"/>
    </w:pPr>
    <w:rPr>
      <w:caps/>
      <w:color w:val="7F000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ED9"/>
    <w:pPr>
      <w:pBdr>
        <w:top w:val="dotted" w:sz="6" w:space="2" w:color="FF0000" w:themeColor="accent1"/>
        <w:left w:val="dotted" w:sz="6" w:space="2" w:color="FF0000" w:themeColor="accent1"/>
      </w:pBdr>
      <w:spacing w:before="300" w:after="0"/>
      <w:outlineLvl w:val="3"/>
    </w:pPr>
    <w:rPr>
      <w:caps/>
      <w:color w:val="BF000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ED9"/>
    <w:pPr>
      <w:pBdr>
        <w:bottom w:val="single" w:sz="6" w:space="1" w:color="FF0000" w:themeColor="accent1"/>
      </w:pBdr>
      <w:spacing w:before="300" w:after="0"/>
      <w:outlineLvl w:val="4"/>
    </w:pPr>
    <w:rPr>
      <w:caps/>
      <w:color w:val="BF000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ED9"/>
    <w:pPr>
      <w:pBdr>
        <w:bottom w:val="dotted" w:sz="6" w:space="1" w:color="FF0000" w:themeColor="accent1"/>
      </w:pBdr>
      <w:spacing w:before="300" w:after="0"/>
      <w:outlineLvl w:val="5"/>
    </w:pPr>
    <w:rPr>
      <w:caps/>
      <w:color w:val="BF000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D9"/>
    <w:pPr>
      <w:spacing w:before="300" w:after="0"/>
      <w:outlineLvl w:val="6"/>
    </w:pPr>
    <w:rPr>
      <w:caps/>
      <w:color w:val="BF000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D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D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D9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02ED9"/>
    <w:rPr>
      <w:caps/>
      <w:spacing w:val="15"/>
      <w:shd w:val="clear" w:color="auto" w:fill="FFCCCC" w:themeFill="accent1" w:themeFillTint="33"/>
    </w:rPr>
  </w:style>
  <w:style w:type="paragraph" w:styleId="BodyText">
    <w:name w:val="Body Text"/>
    <w:basedOn w:val="Normal"/>
    <w:link w:val="BodyTextChar"/>
    <w:rsid w:val="00802ED9"/>
    <w:pPr>
      <w:jc w:val="both"/>
    </w:pPr>
  </w:style>
  <w:style w:type="character" w:customStyle="1" w:styleId="BodyTextChar">
    <w:name w:val="Body Text Char"/>
    <w:basedOn w:val="DefaultParagraphFont"/>
    <w:link w:val="BodyText"/>
    <w:rsid w:val="00802ED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2ED9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02ED9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02ED9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802ED9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D9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D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D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2ED9"/>
    <w:rPr>
      <w:b/>
      <w:bCs/>
      <w:color w:val="B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2ED9"/>
    <w:pPr>
      <w:spacing w:before="720"/>
    </w:pPr>
    <w:rPr>
      <w:caps/>
      <w:color w:val="FF000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ED9"/>
    <w:rPr>
      <w:caps/>
      <w:color w:val="FF000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D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ED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02ED9"/>
    <w:rPr>
      <w:b/>
      <w:bCs/>
    </w:rPr>
  </w:style>
  <w:style w:type="character" w:styleId="Emphasis">
    <w:name w:val="Emphasis"/>
    <w:uiPriority w:val="20"/>
    <w:qFormat/>
    <w:rsid w:val="00802ED9"/>
    <w:rPr>
      <w:caps/>
      <w:color w:val="7F00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02ED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2ED9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02E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2ED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ED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D9"/>
    <w:pPr>
      <w:pBdr>
        <w:top w:val="single" w:sz="4" w:space="10" w:color="FF0000" w:themeColor="accent1"/>
        <w:left w:val="single" w:sz="4" w:space="10" w:color="FF0000" w:themeColor="accent1"/>
      </w:pBdr>
      <w:spacing w:after="0"/>
      <w:ind w:left="1296" w:right="1152"/>
      <w:jc w:val="both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D9"/>
    <w:rPr>
      <w:i/>
      <w:iCs/>
      <w:color w:val="FF0000" w:themeColor="accent1"/>
      <w:sz w:val="20"/>
      <w:szCs w:val="20"/>
    </w:rPr>
  </w:style>
  <w:style w:type="character" w:styleId="SubtleEmphasis">
    <w:name w:val="Subtle Emphasis"/>
    <w:uiPriority w:val="19"/>
    <w:qFormat/>
    <w:rsid w:val="00802ED9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802ED9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802ED9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802ED9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802ED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802ED9"/>
    <w:pPr>
      <w:outlineLvl w:val="9"/>
    </w:pPr>
  </w:style>
  <w:style w:type="paragraph" w:customStyle="1" w:styleId="LetterText">
    <w:name w:val="Letter Text"/>
    <w:rsid w:val="00802ED9"/>
    <w:pPr>
      <w:spacing w:before="0" w:after="288" w:line="288" w:lineRule="exact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paragraph" w:styleId="NormalWeb">
    <w:name w:val="Normal (Web)"/>
    <w:basedOn w:val="Normal"/>
    <w:uiPriority w:val="99"/>
    <w:rsid w:val="00802ED9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02E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2ED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802ED9"/>
    <w:rPr>
      <w:color w:val="CC99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02ED9"/>
    <w:pPr>
      <w:spacing w:after="100"/>
      <w:ind w:left="40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60E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EA6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357095"/>
    <w:pPr>
      <w:spacing w:before="0"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5709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0E2C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C6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C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69"/>
    <w:rPr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3457B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2D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320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FC499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BodyText"/>
    <w:link w:val="Bullet1Char"/>
    <w:rsid w:val="007877D7"/>
    <w:pPr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28"/>
      <w:sz w:val="24"/>
      <w:lang w:bidi="ar-SA"/>
    </w:rPr>
  </w:style>
  <w:style w:type="character" w:customStyle="1" w:styleId="Bullet1Char">
    <w:name w:val="Bullet 1 Char"/>
    <w:link w:val="Bullet1"/>
    <w:rsid w:val="007877D7"/>
    <w:rPr>
      <w:rFonts w:ascii="Times New Roman" w:eastAsia="Times New Roman" w:hAnsi="Times New Roman" w:cs="Times New Roman"/>
      <w:kern w:val="28"/>
      <w:sz w:val="24"/>
      <w:szCs w:val="20"/>
      <w:lang w:bidi="ar-SA"/>
    </w:rPr>
  </w:style>
  <w:style w:type="paragraph" w:styleId="FootnoteText">
    <w:name w:val="footnote text"/>
    <w:aliases w:val="Footnote"/>
    <w:basedOn w:val="Normal"/>
    <w:link w:val="FootnoteTextChar"/>
    <w:uiPriority w:val="99"/>
    <w:unhideWhenUsed/>
    <w:rsid w:val="007877D7"/>
    <w:pPr>
      <w:spacing w:before="0"/>
    </w:pPr>
    <w:rPr>
      <w:rFonts w:ascii="Calibri" w:eastAsia="Calibri" w:hAnsi="Calibri" w:cs="Times New Roman"/>
      <w:lang w:bidi="ar-SA"/>
    </w:rPr>
  </w:style>
  <w:style w:type="character" w:customStyle="1" w:styleId="FootnoteTextChar">
    <w:name w:val="Footnote Text Char"/>
    <w:aliases w:val="Footnote Char"/>
    <w:basedOn w:val="DefaultParagraphFont"/>
    <w:link w:val="FootnoteText"/>
    <w:uiPriority w:val="99"/>
    <w:rsid w:val="007877D7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uiPriority w:val="99"/>
    <w:unhideWhenUsed/>
    <w:rsid w:val="007877D7"/>
    <w:rPr>
      <w:vertAlign w:val="superscript"/>
    </w:rPr>
  </w:style>
  <w:style w:type="paragraph" w:customStyle="1" w:styleId="FigureTitle">
    <w:name w:val="Figure Title"/>
    <w:basedOn w:val="Normal"/>
    <w:next w:val="Normal"/>
    <w:uiPriority w:val="99"/>
    <w:rsid w:val="007877D7"/>
    <w:pPr>
      <w:spacing w:before="80" w:after="240" w:line="240" w:lineRule="auto"/>
      <w:jc w:val="center"/>
      <w:outlineLvl w:val="8"/>
    </w:pPr>
    <w:rPr>
      <w:rFonts w:ascii="Arial Narrow" w:eastAsia="Times New Roman" w:hAnsi="Arial Narrow" w:cs="Times New Roman"/>
      <w:b/>
      <w:kern w:val="28"/>
      <w:sz w:val="24"/>
      <w:lang w:bidi="ar-SA"/>
    </w:rPr>
  </w:style>
  <w:style w:type="paragraph" w:customStyle="1" w:styleId="TableTitle">
    <w:name w:val="Table Title"/>
    <w:basedOn w:val="Normal"/>
    <w:next w:val="BodyText"/>
    <w:rsid w:val="007877D7"/>
    <w:pPr>
      <w:keepNext/>
      <w:spacing w:before="240" w:after="120" w:line="240" w:lineRule="auto"/>
      <w:jc w:val="center"/>
      <w:outlineLvl w:val="7"/>
    </w:pPr>
    <w:rPr>
      <w:rFonts w:ascii="Arial Narrow" w:eastAsia="Times New Roman" w:hAnsi="Arial Narrow" w:cs="Times New Roman"/>
      <w:b/>
      <w:kern w:val="28"/>
      <w:sz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F737A"/>
    <w:pPr>
      <w:spacing w:before="0" w:after="120"/>
      <w:ind w:left="360"/>
    </w:pPr>
    <w:rPr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737A"/>
    <w:rPr>
      <w:sz w:val="16"/>
      <w:szCs w:val="16"/>
      <w:lang w:bidi="ar-SA"/>
    </w:rPr>
  </w:style>
  <w:style w:type="paragraph" w:customStyle="1" w:styleId="Pa0">
    <w:name w:val="Pa0"/>
    <w:basedOn w:val="Default"/>
    <w:next w:val="Default"/>
    <w:uiPriority w:val="99"/>
    <w:rsid w:val="002035A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5">
    <w:name w:val="A5"/>
    <w:uiPriority w:val="99"/>
    <w:rsid w:val="002035A0"/>
    <w:rPr>
      <w:rFonts w:cs="Minion Pro"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2035A0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310A1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4310A1"/>
    <w:pPr>
      <w:spacing w:line="241" w:lineRule="atLeast"/>
    </w:pPr>
    <w:rPr>
      <w:color w:val="auto"/>
    </w:rPr>
  </w:style>
  <w:style w:type="paragraph" w:customStyle="1" w:styleId="Pa18">
    <w:name w:val="Pa18"/>
    <w:basedOn w:val="Default"/>
    <w:next w:val="Default"/>
    <w:uiPriority w:val="99"/>
    <w:rsid w:val="004310A1"/>
    <w:pPr>
      <w:spacing w:line="241" w:lineRule="atLeast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569EC"/>
    <w:rPr>
      <w:color w:val="96A9A9" w:themeColor="followedHyperlink"/>
      <w:u w:val="single"/>
    </w:rPr>
  </w:style>
  <w:style w:type="paragraph" w:customStyle="1" w:styleId="OL2Text">
    <w:name w:val="OL_2_Text"/>
    <w:basedOn w:val="Normal"/>
    <w:uiPriority w:val="99"/>
    <w:rsid w:val="00EA6D83"/>
    <w:pPr>
      <w:spacing w:before="240" w:after="0" w:line="240" w:lineRule="auto"/>
      <w:ind w:left="720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OL2Bullet">
    <w:name w:val="OL_2_Bullet"/>
    <w:basedOn w:val="OL2Text"/>
    <w:uiPriority w:val="99"/>
    <w:rsid w:val="00EA6D83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17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0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06A"/>
    <w:rPr>
      <w:b/>
      <w:bCs/>
      <w:sz w:val="20"/>
      <w:szCs w:val="20"/>
    </w:rPr>
  </w:style>
  <w:style w:type="paragraph" w:customStyle="1" w:styleId="s4">
    <w:name w:val="s4"/>
    <w:basedOn w:val="Normal"/>
    <w:rsid w:val="004933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customStyle="1" w:styleId="s2">
    <w:name w:val="s2"/>
    <w:basedOn w:val="Normal"/>
    <w:rsid w:val="004933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customStyle="1" w:styleId="s10">
    <w:name w:val="s10"/>
    <w:basedOn w:val="Normal"/>
    <w:rsid w:val="004933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s3">
    <w:name w:val="s3"/>
    <w:basedOn w:val="DefaultParagraphFont"/>
    <w:rsid w:val="00493339"/>
  </w:style>
  <w:style w:type="character" w:customStyle="1" w:styleId="s5">
    <w:name w:val="s5"/>
    <w:basedOn w:val="DefaultParagraphFont"/>
    <w:rsid w:val="00493339"/>
  </w:style>
  <w:style w:type="character" w:customStyle="1" w:styleId="s6">
    <w:name w:val="s6"/>
    <w:basedOn w:val="DefaultParagraphFont"/>
    <w:rsid w:val="00493339"/>
  </w:style>
  <w:style w:type="character" w:customStyle="1" w:styleId="s7">
    <w:name w:val="s7"/>
    <w:basedOn w:val="DefaultParagraphFont"/>
    <w:rsid w:val="00493339"/>
  </w:style>
  <w:style w:type="character" w:customStyle="1" w:styleId="s8">
    <w:name w:val="s8"/>
    <w:basedOn w:val="DefaultParagraphFont"/>
    <w:rsid w:val="00493339"/>
  </w:style>
  <w:style w:type="character" w:customStyle="1" w:styleId="s9">
    <w:name w:val="s9"/>
    <w:basedOn w:val="DefaultParagraphFont"/>
    <w:rsid w:val="00493339"/>
  </w:style>
  <w:style w:type="character" w:customStyle="1" w:styleId="ListParagraphChar">
    <w:name w:val="List Paragraph Char"/>
    <w:basedOn w:val="DefaultParagraphFont"/>
    <w:link w:val="ListParagraph"/>
    <w:uiPriority w:val="34"/>
    <w:rsid w:val="004118D6"/>
    <w:rPr>
      <w:sz w:val="20"/>
      <w:szCs w:val="20"/>
    </w:rPr>
  </w:style>
  <w:style w:type="paragraph" w:customStyle="1" w:styleId="cusotmstyle">
    <w:name w:val="cusotmstyle"/>
    <w:basedOn w:val="Heading1"/>
    <w:link w:val="cusotmstyleChar"/>
    <w:qFormat/>
    <w:rsid w:val="00C6784F"/>
    <w:pPr>
      <w:pBdr>
        <w:top w:val="single" w:sz="24" w:space="0" w:color="002060"/>
        <w:left w:val="single" w:sz="24" w:space="0" w:color="002060"/>
        <w:bottom w:val="single" w:sz="24" w:space="0" w:color="002060"/>
        <w:right w:val="single" w:sz="24" w:space="0" w:color="002060"/>
      </w:pBdr>
      <w:shd w:val="clear" w:color="auto" w:fill="002060"/>
    </w:pPr>
    <w:rPr>
      <w:lang w:bidi="ar-SA"/>
    </w:rPr>
  </w:style>
  <w:style w:type="character" w:customStyle="1" w:styleId="cusotmstyleChar">
    <w:name w:val="cusotmstyle Char"/>
    <w:basedOn w:val="Heading1Char"/>
    <w:link w:val="cusotmstyle"/>
    <w:rsid w:val="00C6784F"/>
    <w:rPr>
      <w:b/>
      <w:bCs/>
      <w:caps/>
      <w:color w:val="FFFFFF" w:themeColor="background1"/>
      <w:spacing w:val="15"/>
      <w:shd w:val="clear" w:color="auto" w:fill="00206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262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6099678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68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00817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93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382170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FF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[Author of the AAR]                                                                                                                                                                             Report Completed: [Date]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1A68D8-F695-4E6E-A3A9-64B08C7D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[Incident/  Exercise/  Event Name – After Action Report</vt:lpstr>
    </vt:vector>
  </TitlesOfParts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[Incident/  Exercise/  Event Name] – After Action Report</dc:title>
  <dc:subject>[Facility Name]</dc:subject>
  <dc:creator/>
  <cp:lastModifiedBy/>
  <cp:revision>1</cp:revision>
  <dcterms:created xsi:type="dcterms:W3CDTF">2017-08-28T20:34:00Z</dcterms:created>
  <dcterms:modified xsi:type="dcterms:W3CDTF">2017-08-29T16:45:00Z</dcterms:modified>
</cp:coreProperties>
</file>