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18" w:rsidRDefault="007C2DF5">
      <w:pPr>
        <w:spacing w:after="530" w:line="265" w:lineRule="auto"/>
        <w:ind w:left="15" w:right="19" w:hanging="10"/>
        <w:jc w:val="center"/>
      </w:pPr>
      <w:r>
        <w:t>MUTUAL AID COMPACT</w:t>
      </w:r>
    </w:p>
    <w:p w:rsidR="00600F18" w:rsidRPr="00440B60" w:rsidRDefault="007C2DF5" w:rsidP="00440B60">
      <w:pPr>
        <w:ind w:left="0" w:firstLine="0"/>
        <w:jc w:val="left"/>
      </w:pPr>
      <w:r w:rsidRPr="00440B60">
        <w:t>This Mutual Aid Compact ("Compact") is made and entered into</w:t>
      </w:r>
      <w:r w:rsidR="00440B60">
        <w:t xml:space="preserve"> effect</w:t>
      </w:r>
      <w:r w:rsidRPr="00440B60">
        <w:t xml:space="preserve"> as </w:t>
      </w:r>
      <w:r w:rsidR="00440B60">
        <w:t xml:space="preserve">of </w:t>
      </w:r>
      <w:r w:rsidRPr="00440B60">
        <w:t xml:space="preserve"> </w:t>
      </w:r>
      <w:r w:rsidR="00440B60">
        <w:t xml:space="preserve"> </w:t>
      </w:r>
      <w:r w:rsidR="00440B60" w:rsidRPr="00440B60">
        <w:t>_</w:t>
      </w:r>
      <w:r w:rsidR="00440B60">
        <w:t xml:space="preserve">_____________ </w:t>
      </w:r>
      <w:r w:rsidRPr="00440B60">
        <w:t xml:space="preserve">between </w:t>
      </w:r>
      <w:r w:rsidR="00440B60" w:rsidRPr="00440B60">
        <w:t>_______________________</w:t>
      </w:r>
      <w:r w:rsidR="00440B60">
        <w:t>_________________</w:t>
      </w:r>
      <w:r w:rsidR="00440B60" w:rsidRPr="00440B60">
        <w:t>__</w:t>
      </w:r>
      <w:r w:rsidRPr="00440B60">
        <w:t xml:space="preserve"> ("the </w:t>
      </w:r>
      <w:r w:rsidR="00440B60">
        <w:t>Affected</w:t>
      </w:r>
      <w:r w:rsidRPr="00440B60">
        <w:t xml:space="preserve"> Nursing Home") and</w:t>
      </w:r>
      <w:r w:rsidR="00440B60" w:rsidRPr="00440B60">
        <w:t xml:space="preserve"> ___________</w:t>
      </w:r>
      <w:r w:rsidR="00440B60">
        <w:t>___________</w:t>
      </w:r>
      <w:r w:rsidR="00440B60" w:rsidRPr="00440B60">
        <w:t xml:space="preserve">_______________________ (“the </w:t>
      </w:r>
      <w:r w:rsidR="00440B60">
        <w:t>Assisting</w:t>
      </w:r>
      <w:r w:rsidR="00440B60" w:rsidRPr="00440B60">
        <w:t xml:space="preserve"> Nursing Home”)</w:t>
      </w:r>
      <w:r w:rsidRPr="00440B60">
        <w:t>.</w:t>
      </w:r>
    </w:p>
    <w:p w:rsidR="00600F18" w:rsidRDefault="007C2DF5">
      <w:pPr>
        <w:pStyle w:val="Heading1"/>
        <w:ind w:left="29" w:right="53"/>
      </w:pPr>
      <w:r>
        <w:t>RECITALS</w:t>
      </w:r>
    </w:p>
    <w:p w:rsidR="00600F18" w:rsidRDefault="007C2DF5">
      <w:pPr>
        <w:ind w:left="14" w:right="57" w:firstLine="720"/>
      </w:pPr>
      <w:r>
        <w:t>WHEREAS, this Compact is not a legally binding contract but rather a statement of principles which signify th</w:t>
      </w:r>
      <w:r w:rsidR="00440B60">
        <w:t>e belief and commitment of the P</w:t>
      </w:r>
      <w:r>
        <w:t xml:space="preserve">articipating Nursing Homes that in the event of a disaster, the medical needs of the citizens in </w:t>
      </w:r>
      <w:r w:rsidR="00440B60">
        <w:t>their care will be best met if the p</w:t>
      </w:r>
      <w:r>
        <w:t>articipating Nursing Homes cooperate with one another and coordinate their response efforts;</w:t>
      </w:r>
    </w:p>
    <w:p w:rsidR="00600F18" w:rsidRDefault="00440B60">
      <w:pPr>
        <w:ind w:left="14" w:right="57" w:firstLine="720"/>
      </w:pPr>
      <w:r>
        <w:t>WHEREAS, the P</w:t>
      </w:r>
      <w:r w:rsidR="007C2DF5">
        <w:t>articipating Nursing Homes desire to set forth the basic tenets of a cooperative and coordinated response plan to facilitate the immediate sharing of regional resources in the event of a disaster;</w:t>
      </w:r>
    </w:p>
    <w:p w:rsidR="00600F18" w:rsidRDefault="00440B60">
      <w:pPr>
        <w:ind w:left="14" w:right="57" w:firstLine="715"/>
      </w:pPr>
      <w:r>
        <w:t>WHEREAS, the P</w:t>
      </w:r>
      <w:r w:rsidR="007C2DF5">
        <w:t>articipating Nursing Homes acknowledge that any Participating Nursing Home may from time to time find it necessary to evacuate and/or transfer patients due to the occurrence of a disaster;</w:t>
      </w:r>
    </w:p>
    <w:p w:rsidR="00600F18" w:rsidRDefault="007C2DF5">
      <w:pPr>
        <w:ind w:left="14" w:right="57" w:firstLine="725"/>
      </w:pPr>
      <w:r>
        <w:t>WHEREAS, the Participating Nursing Homes further acknowledge that any Participating Nursing Home may from time to time lack the staff, equipment, supplies and other essential services to optimally meet the needs of patients due to the occurrence of a disaster;</w:t>
      </w:r>
    </w:p>
    <w:p w:rsidR="00600F18" w:rsidRDefault="007C2DF5">
      <w:pPr>
        <w:ind w:left="14" w:right="57" w:firstLine="720"/>
      </w:pPr>
      <w:r>
        <w:t xml:space="preserve">WHEREAS, each Participating Nursing Home acknowledges that at any time it may, as a result of a disaster, (i) need assistance as an </w:t>
      </w:r>
      <w:r w:rsidR="00440B60">
        <w:t>Affected</w:t>
      </w:r>
      <w:r>
        <w:t xml:space="preserve"> Nursing Home or (</w:t>
      </w:r>
      <w:r w:rsidR="00440B60">
        <w:t xml:space="preserve">ii) be able to render aid as an Assisting </w:t>
      </w:r>
      <w:r>
        <w:t>Nursing Home,</w:t>
      </w:r>
    </w:p>
    <w:p w:rsidR="00600F18" w:rsidRDefault="007C2DF5">
      <w:pPr>
        <w:ind w:left="14" w:right="57" w:firstLine="720"/>
      </w:pPr>
      <w:r>
        <w:t>WHEREAS, the Participating Nursing Homes have determined that a Mutual Aid Compact, developed prior to a sudden and immediate disaster, is needed to facilitate communication between the Participating Nursing Homes and to coordinate the transfer of patients and the sharing of staff, equipment, supplies and other essential services in the event of a disaster; and</w:t>
      </w:r>
    </w:p>
    <w:p w:rsidR="00600F18" w:rsidRDefault="007C2DF5">
      <w:pPr>
        <w:ind w:left="14" w:right="57" w:firstLine="715"/>
      </w:pPr>
      <w:r>
        <w:t>WHEREAS, Participating Nursing Homes recognize that a disaster m</w:t>
      </w:r>
      <w:r w:rsidR="00440B60">
        <w:t xml:space="preserve">ay impact Nursing Homes in their own locales as well as regionally, </w:t>
      </w:r>
      <w:r>
        <w:t xml:space="preserve">and desire to extend the Mutual Aid Compact to include Nursing Homes in contiguous </w:t>
      </w:r>
      <w:r w:rsidR="00440B60">
        <w:t>counties</w:t>
      </w:r>
      <w:r>
        <w:t xml:space="preserve"> that wish to participate in a coordinated response;</w:t>
      </w:r>
    </w:p>
    <w:p w:rsidR="00600F18" w:rsidRDefault="007C2DF5">
      <w:pPr>
        <w:spacing w:after="542"/>
        <w:ind w:left="14" w:right="57" w:firstLine="715"/>
      </w:pPr>
      <w:r>
        <w:t>NOW THEREFORE, in consideration of the above recitals, the Participating Nursing Homes agree as follows:</w:t>
      </w:r>
    </w:p>
    <w:p w:rsidR="00600F18" w:rsidRDefault="00E822A2">
      <w:pPr>
        <w:pStyle w:val="Heading1"/>
        <w:spacing w:after="137"/>
        <w:ind w:left="29" w:right="19"/>
      </w:pPr>
      <w:r>
        <w:lastRenderedPageBreak/>
        <w:t>ARTICLE I</w:t>
      </w:r>
    </w:p>
    <w:p w:rsidR="00600F18" w:rsidRDefault="007C2DF5">
      <w:pPr>
        <w:pStyle w:val="Heading2"/>
        <w:spacing w:after="250"/>
        <w:ind w:left="0" w:firstLine="0"/>
        <w:jc w:val="center"/>
      </w:pPr>
      <w:r>
        <w:t>DEFINED TERMS</w:t>
      </w:r>
    </w:p>
    <w:p w:rsidR="00600F18" w:rsidRDefault="007C2DF5">
      <w:pPr>
        <w:tabs>
          <w:tab w:val="center" w:pos="910"/>
          <w:tab w:val="center" w:pos="5203"/>
        </w:tabs>
        <w:spacing w:after="269" w:line="265" w:lineRule="auto"/>
        <w:ind w:left="0" w:right="0" w:firstLine="0"/>
        <w:jc w:val="left"/>
      </w:pPr>
      <w:r>
        <w:tab/>
        <w:t>1.1</w:t>
      </w:r>
      <w:r>
        <w:tab/>
        <w:t>The terms used throughout the Compact shall have the meaning set forth below:</w:t>
      </w:r>
    </w:p>
    <w:p w:rsidR="00600F18" w:rsidRDefault="007C2DF5" w:rsidP="008B6436">
      <w:pPr>
        <w:pStyle w:val="ListParagraph"/>
        <w:numPr>
          <w:ilvl w:val="0"/>
          <w:numId w:val="6"/>
        </w:numPr>
      </w:pPr>
      <w:r w:rsidRPr="008B6436">
        <w:t>"Affected Nursing Home" is a Participating Nursing Home which is impacted by a Disaster.</w:t>
      </w:r>
    </w:p>
    <w:p w:rsidR="008B6436" w:rsidRPr="008B6436" w:rsidRDefault="008B6436" w:rsidP="008B6436">
      <w:pPr>
        <w:pStyle w:val="ListParagraph"/>
        <w:ind w:firstLine="0"/>
      </w:pPr>
    </w:p>
    <w:p w:rsidR="008B6436" w:rsidRDefault="007C2DF5" w:rsidP="008B6436">
      <w:pPr>
        <w:pStyle w:val="ListParagraph"/>
        <w:numPr>
          <w:ilvl w:val="0"/>
          <w:numId w:val="6"/>
        </w:numPr>
      </w:pPr>
      <w:r w:rsidRPr="008B6436">
        <w:t>"Assisting Nursing Home" is a Participating Nursing Home party which is available upon request to assist an Affected Nursing Home.</w:t>
      </w:r>
    </w:p>
    <w:p w:rsidR="008B6436" w:rsidRPr="008B6436" w:rsidRDefault="008B6436" w:rsidP="008B6436">
      <w:pPr>
        <w:pStyle w:val="ListParagraph"/>
        <w:ind w:firstLine="0"/>
      </w:pPr>
    </w:p>
    <w:p w:rsidR="00440B60" w:rsidRPr="00812AB9" w:rsidRDefault="00440B60" w:rsidP="008B6436">
      <w:pPr>
        <w:pStyle w:val="ListParagraph"/>
        <w:numPr>
          <w:ilvl w:val="0"/>
          <w:numId w:val="6"/>
        </w:numPr>
      </w:pPr>
      <w:r w:rsidRPr="00812AB9">
        <w:t xml:space="preserve">“County Emergency Response Liaison” is a Medical Health Operational Area Coordinator, Hospital Preparedness Program Coordinator, Emergency Medical Services Agency (EMSA) representative, </w:t>
      </w:r>
      <w:r w:rsidR="008B6436" w:rsidRPr="00812AB9">
        <w:t xml:space="preserve">Disaster Resource Center Coordinator, </w:t>
      </w:r>
      <w:r w:rsidRPr="00812AB9">
        <w:t>or other County designee.</w:t>
      </w:r>
    </w:p>
    <w:p w:rsidR="008B6436" w:rsidRPr="008B6436" w:rsidRDefault="008B6436" w:rsidP="008B6436">
      <w:pPr>
        <w:pStyle w:val="ListParagraph"/>
        <w:ind w:firstLine="0"/>
      </w:pPr>
    </w:p>
    <w:p w:rsidR="008B6436" w:rsidRPr="00812AB9" w:rsidRDefault="007C2DF5" w:rsidP="008B6436">
      <w:pPr>
        <w:pStyle w:val="ListParagraph"/>
        <w:numPr>
          <w:ilvl w:val="0"/>
          <w:numId w:val="6"/>
        </w:numPr>
      </w:pPr>
      <w:r w:rsidRPr="00812AB9">
        <w:t xml:space="preserve">"Designated Representative" is the individual or position designated by each Participating Nursing Home to act as a liaison </w:t>
      </w:r>
      <w:r w:rsidR="00440B60" w:rsidRPr="00812AB9">
        <w:t xml:space="preserve">between Participating Nursing Homes </w:t>
      </w:r>
      <w:r w:rsidRPr="00812AB9">
        <w:t xml:space="preserve">during the development of the Operating Procedures and to communicate with the </w:t>
      </w:r>
      <w:r w:rsidR="00440B60" w:rsidRPr="00812AB9">
        <w:t xml:space="preserve">Affected Nursing Home’s </w:t>
      </w:r>
      <w:r w:rsidR="008B6436" w:rsidRPr="00812AB9">
        <w:t>County Emergency Response Liaison</w:t>
      </w:r>
      <w:r w:rsidRPr="00812AB9">
        <w:t>, the Affected Nursing Home and the appropriate individuals within the representative's own healthcare organization, in the event of a Disaster.</w:t>
      </w:r>
    </w:p>
    <w:p w:rsidR="008B6436" w:rsidRDefault="008B6436" w:rsidP="008B6436">
      <w:pPr>
        <w:pStyle w:val="ListParagraph"/>
      </w:pPr>
    </w:p>
    <w:p w:rsidR="008B6436" w:rsidRPr="008B6436" w:rsidRDefault="008B6436" w:rsidP="008B6436">
      <w:pPr>
        <w:pStyle w:val="ListParagraph"/>
        <w:ind w:firstLine="0"/>
      </w:pPr>
    </w:p>
    <w:p w:rsidR="00600F18" w:rsidRDefault="007C2DF5" w:rsidP="008B6436">
      <w:pPr>
        <w:pStyle w:val="ListParagraph"/>
        <w:numPr>
          <w:ilvl w:val="0"/>
          <w:numId w:val="6"/>
        </w:numPr>
      </w:pPr>
      <w:r w:rsidRPr="008B6436">
        <w:t>"Disaster" means a major incident occurring or imminent within a Participating Nursing Home and/or in the surrounding community, whi</w:t>
      </w:r>
      <w:r w:rsidR="008B6436" w:rsidRPr="008B6436">
        <w:t>ch overwhelms its ability to fu</w:t>
      </w:r>
      <w:r w:rsidRPr="008B6436">
        <w:t>nction as a health care delivery organization and typically requires the notification of the state emergency management agency, local emergency response agencies, and the responsible Public Health Agency. However, activation of the Mutual Aid Compact does not require prior action on the part of these agencies. Disasters include, but are not limited to, natural disasters, such as hurricanes, and man-made disasters, such as acts of terrorism. A Disaster may affect the entire facility or only a portion of the facility or its health care staff.</w:t>
      </w:r>
    </w:p>
    <w:p w:rsidR="008B6436" w:rsidRPr="008B6436" w:rsidRDefault="008B6436" w:rsidP="008B6436">
      <w:pPr>
        <w:pStyle w:val="ListParagraph"/>
        <w:ind w:firstLine="0"/>
      </w:pPr>
    </w:p>
    <w:p w:rsidR="008B6436" w:rsidRDefault="007C2DF5" w:rsidP="008B6436">
      <w:pPr>
        <w:pStyle w:val="ListParagraph"/>
        <w:numPr>
          <w:ilvl w:val="0"/>
          <w:numId w:val="6"/>
        </w:numPr>
      </w:pPr>
      <w:r w:rsidRPr="008B6436">
        <w:t xml:space="preserve">"Emergency Nursing Home Communication System" is a system for 24 hours a day, 7 days a week communication between Participating Nursing Homes </w:t>
      </w:r>
      <w:r w:rsidRPr="00812AB9">
        <w:t xml:space="preserve">via </w:t>
      </w:r>
      <w:r w:rsidR="008B6436" w:rsidRPr="00812AB9">
        <w:t xml:space="preserve">telephone, email, </w:t>
      </w:r>
      <w:r w:rsidRPr="00812AB9">
        <w:t xml:space="preserve">fax, radio, </w:t>
      </w:r>
      <w:r w:rsidR="008B6436" w:rsidRPr="00812AB9">
        <w:t>county-wide emergency notification system, and/or</w:t>
      </w:r>
      <w:r w:rsidRPr="00812AB9">
        <w:t xml:space="preserve"> other</w:t>
      </w:r>
      <w:r w:rsidRPr="008B6436">
        <w:t xml:space="preserve"> methods as identified during the development of the Operating Procedures. </w:t>
      </w:r>
    </w:p>
    <w:p w:rsidR="008B6436" w:rsidRDefault="008B6436" w:rsidP="008B6436">
      <w:pPr>
        <w:pStyle w:val="ListParagraph"/>
      </w:pPr>
    </w:p>
    <w:p w:rsidR="008B6436" w:rsidRPr="008B6436" w:rsidRDefault="008B6436" w:rsidP="008B6436">
      <w:pPr>
        <w:pStyle w:val="ListParagraph"/>
        <w:ind w:firstLine="0"/>
      </w:pPr>
    </w:p>
    <w:p w:rsidR="00600F18" w:rsidRDefault="007C2DF5" w:rsidP="008B6436">
      <w:pPr>
        <w:pStyle w:val="ListParagraph"/>
        <w:numPr>
          <w:ilvl w:val="0"/>
          <w:numId w:val="6"/>
        </w:numPr>
      </w:pPr>
      <w:r w:rsidRPr="008B6436">
        <w:t>"Evacuation" means the process of moving patients and staff from the Affected Nursing Home due to a Disaster that threatens life and/or the ability of the Affected Nursing Home to provide health care services.</w:t>
      </w:r>
    </w:p>
    <w:p w:rsidR="008B6436" w:rsidRPr="008B6436" w:rsidRDefault="008B6436" w:rsidP="008B6436">
      <w:pPr>
        <w:pStyle w:val="ListParagraph"/>
        <w:ind w:firstLine="0"/>
      </w:pPr>
    </w:p>
    <w:p w:rsidR="00600F18" w:rsidRPr="008B6436" w:rsidRDefault="007C2DF5" w:rsidP="008B6436">
      <w:pPr>
        <w:pStyle w:val="ListParagraph"/>
        <w:numPr>
          <w:ilvl w:val="0"/>
          <w:numId w:val="6"/>
        </w:numPr>
      </w:pPr>
      <w:r w:rsidRPr="008B6436">
        <w:t xml:space="preserve">"Operating Procedures" means the system for implementing this Compact which include, but are not limited to, the following: (i) a method for making and responding to requests for the </w:t>
      </w:r>
      <w:r w:rsidRPr="008B6436">
        <w:lastRenderedPageBreak/>
        <w:t xml:space="preserve">transfer of patients and/or the sharing of staff, equipment, supplies and other essential services; (ii) an agreed upon technology to facilitate communication between the parties in the event of a Disaster or Evacuation; (iii) the role of state, federal and other aid agencies in the event of a Disaster; (iv) </w:t>
      </w:r>
      <w:r w:rsidRPr="00812AB9">
        <w:t xml:space="preserve">the steps required when an entire region experiences a Disaster and (v) the development </w:t>
      </w:r>
      <w:r w:rsidR="004331A6" w:rsidRPr="00812AB9">
        <w:t>of a robust, multi-platform, two-way communication plan</w:t>
      </w:r>
      <w:r w:rsidRPr="00812AB9">
        <w:t xml:space="preserve"> for timely notification of Nursing Home capacity status and </w:t>
      </w:r>
      <w:r w:rsidR="004331A6" w:rsidRPr="00812AB9">
        <w:t>assessment of damage to the facility after a Disaster such as an earthquake or other hazard.</w:t>
      </w:r>
    </w:p>
    <w:p w:rsidR="008B6436" w:rsidRDefault="008B6436">
      <w:pPr>
        <w:pStyle w:val="Heading1"/>
        <w:ind w:left="29"/>
      </w:pPr>
    </w:p>
    <w:p w:rsidR="00600F18" w:rsidRDefault="007C2DF5">
      <w:pPr>
        <w:pStyle w:val="Heading1"/>
        <w:ind w:left="29"/>
      </w:pPr>
      <w:r>
        <w:t xml:space="preserve">ARTICLE </w:t>
      </w:r>
      <w:r w:rsidR="00E822A2">
        <w:t>II</w:t>
      </w:r>
    </w:p>
    <w:p w:rsidR="00600F18" w:rsidRDefault="007C2DF5">
      <w:pPr>
        <w:pStyle w:val="Heading2"/>
        <w:spacing w:after="248"/>
        <w:ind w:left="3308" w:right="0"/>
      </w:pPr>
      <w:r>
        <w:rPr>
          <w:sz w:val="26"/>
        </w:rPr>
        <w:t>OPERATING PROCEDURES</w:t>
      </w:r>
    </w:p>
    <w:p w:rsidR="00600F18" w:rsidRPr="00812AB9" w:rsidRDefault="007C2DF5">
      <w:pPr>
        <w:spacing w:after="286"/>
        <w:ind w:left="1455" w:right="57"/>
      </w:pPr>
      <w:r>
        <w:t xml:space="preserve">2.1 Participating Nursing Homes agree to identify a Designated Representative and at least two back-up individuals to participate in the development of Operating Procedures to implement this Compact. The names and contact information for the Executing Nursing Home's Designated Representative, back-up individuals, and </w:t>
      </w:r>
      <w:r w:rsidR="008B6436">
        <w:t xml:space="preserve">other key personnel are </w:t>
      </w:r>
      <w:r>
        <w:t xml:space="preserve">attached hereto as Exhibit A. Participating </w:t>
      </w:r>
      <w:r w:rsidRPr="00812AB9">
        <w:t xml:space="preserve">Nursing Homes agree to provide </w:t>
      </w:r>
      <w:r w:rsidR="008B6436" w:rsidRPr="00812AB9">
        <w:t>their County and other Participating Nursing Homes</w:t>
      </w:r>
      <w:r w:rsidRPr="00812AB9">
        <w:t xml:space="preserve"> with </w:t>
      </w:r>
      <w:r w:rsidR="008B6436" w:rsidRPr="00812AB9">
        <w:t>annual</w:t>
      </w:r>
      <w:r w:rsidRPr="00812AB9">
        <w:t xml:space="preserve"> updates of the information in Exhibit A.</w:t>
      </w:r>
    </w:p>
    <w:p w:rsidR="00600F18" w:rsidRDefault="007C2DF5">
      <w:pPr>
        <w:ind w:left="1450" w:right="57"/>
      </w:pPr>
      <w:r>
        <w:t xml:space="preserve">2.2 The Designated Representative and/or back-up individual shall </w:t>
      </w:r>
      <w:r w:rsidR="008B6436">
        <w:t>confer with the designees from other Participating Nursing Home(s)</w:t>
      </w:r>
      <w:r>
        <w:t xml:space="preserve"> to discuss issues related to this Compact and to develop the Operating Procedures. The Designated Representative shall act as a liaison with </w:t>
      </w:r>
      <w:r w:rsidR="008B6436">
        <w:t>the other Participating Nursing Home</w:t>
      </w:r>
      <w:r>
        <w:t xml:space="preserve"> during the development of the Operating Procedures and shall communicate with </w:t>
      </w:r>
      <w:r w:rsidRPr="00812AB9">
        <w:t xml:space="preserve">the </w:t>
      </w:r>
      <w:r w:rsidR="008B6436" w:rsidRPr="00812AB9">
        <w:t>County Emergency Response Liaison</w:t>
      </w:r>
      <w:r w:rsidRPr="00812AB9">
        <w:t xml:space="preserve">, the Affected Nursing Home and the </w:t>
      </w:r>
      <w:r>
        <w:t>appropriate individuals within the Executing Nursing Home's facility, in the event of a Disaster.</w:t>
      </w:r>
    </w:p>
    <w:p w:rsidR="00600F18" w:rsidRDefault="007C2DF5">
      <w:pPr>
        <w:ind w:left="1498" w:right="57"/>
      </w:pPr>
      <w:r>
        <w:t xml:space="preserve">2.3 Once developed, finalized and approved by the </w:t>
      </w:r>
      <w:r w:rsidR="008B6436">
        <w:t>Participating Nursing Homes</w:t>
      </w:r>
      <w:r>
        <w:t>, the Operating Procedures shall become a part of this Compact, as Exhibit B, and will be incorporated herein by this reference. In the event of any inconsistency between this Compact and the finalized Operating Procedures, the terms of the Operating Procedures shall govern.</w:t>
      </w:r>
      <w:r w:rsidR="008B6436">
        <w:t xml:space="preserve"> </w:t>
      </w:r>
      <w:r w:rsidR="008B6436" w:rsidRPr="00812AB9">
        <w:t>The Operating Procedures shall also become a part of the Participating Nursing Homes’ policies and procedures for Safe Evacuation, and policies and procedures for Business Continuity or Continuity of Operations.</w:t>
      </w:r>
    </w:p>
    <w:p w:rsidR="00600F18" w:rsidRDefault="007C2DF5">
      <w:pPr>
        <w:spacing w:after="539"/>
        <w:ind w:left="1493" w:right="57"/>
      </w:pPr>
      <w:r>
        <w:t>2.4 The Participating Nursing Homes agree to participate in Public Health disease surveillance activities and systems for timely notification of Nursing Home capacity status, as set forth in the Operating Procedures.</w:t>
      </w:r>
    </w:p>
    <w:p w:rsidR="00600F18" w:rsidRDefault="007C2DF5">
      <w:pPr>
        <w:pStyle w:val="Heading1"/>
        <w:ind w:left="29" w:right="5"/>
      </w:pPr>
      <w:r>
        <w:lastRenderedPageBreak/>
        <w:t xml:space="preserve">ARTICLE </w:t>
      </w:r>
      <w:r w:rsidR="00E822A2">
        <w:t>III</w:t>
      </w:r>
    </w:p>
    <w:p w:rsidR="00600F18" w:rsidRDefault="007C2DF5">
      <w:pPr>
        <w:pStyle w:val="Heading2"/>
        <w:ind w:left="2596" w:right="1085" w:hanging="437"/>
      </w:pPr>
      <w:r>
        <w:t>COMMUNICATION BETWEEN PARTICIPATING NURSING HOMES DURING A DISASTER</w:t>
      </w:r>
    </w:p>
    <w:p w:rsidR="00600F18" w:rsidRPr="008B6436" w:rsidRDefault="007C2DF5" w:rsidP="008B6436">
      <w:pPr>
        <w:ind w:left="0" w:firstLine="0"/>
      </w:pPr>
      <w:r w:rsidRPr="008B6436">
        <w:tab/>
        <w:t>3.1</w:t>
      </w:r>
      <w:r w:rsidRPr="008B6436">
        <w:tab/>
        <w:t>In the event of a Disaster, the Participating Nursing Homes agree to:</w:t>
      </w:r>
    </w:p>
    <w:p w:rsidR="00600F18" w:rsidRDefault="007C2DF5" w:rsidP="004331A6">
      <w:pPr>
        <w:pStyle w:val="ListParagraph"/>
        <w:numPr>
          <w:ilvl w:val="0"/>
          <w:numId w:val="7"/>
        </w:numPr>
        <w:jc w:val="left"/>
      </w:pPr>
      <w:r w:rsidRPr="008B6436">
        <w:t>Communicate and coordinate their response efforts via their Designated</w:t>
      </w:r>
      <w:r w:rsidR="008B6436">
        <w:t xml:space="preserve"> </w:t>
      </w:r>
      <w:r w:rsidRPr="008B6436">
        <w:t>Representatives, in accordance with this Compact and the Operating</w:t>
      </w:r>
      <w:r w:rsidR="008B6436">
        <w:t xml:space="preserve"> </w:t>
      </w:r>
      <w:r w:rsidRPr="008B6436">
        <w:t>Procedures;</w:t>
      </w:r>
    </w:p>
    <w:p w:rsidR="004331A6" w:rsidRPr="008B6436" w:rsidRDefault="004331A6" w:rsidP="004331A6">
      <w:pPr>
        <w:pStyle w:val="ListParagraph"/>
        <w:ind w:firstLine="0"/>
        <w:jc w:val="left"/>
      </w:pPr>
    </w:p>
    <w:p w:rsidR="004331A6" w:rsidRPr="00812AB9" w:rsidRDefault="007C2DF5" w:rsidP="004331A6">
      <w:pPr>
        <w:pStyle w:val="ListParagraph"/>
        <w:numPr>
          <w:ilvl w:val="0"/>
          <w:numId w:val="7"/>
        </w:numPr>
        <w:jc w:val="left"/>
      </w:pPr>
      <w:r w:rsidRPr="00812AB9">
        <w:t>Receive alert</w:t>
      </w:r>
      <w:r w:rsidR="004331A6" w:rsidRPr="00812AB9">
        <w:t xml:space="preserve">s </w:t>
      </w:r>
      <w:r w:rsidRPr="00812AB9">
        <w:t xml:space="preserve">via the </w:t>
      </w:r>
      <w:r w:rsidR="004331A6" w:rsidRPr="00812AB9">
        <w:t>County’s emergency notification system and/or area-wide alerts such as CAHAN or LAHAN</w:t>
      </w:r>
      <w:r w:rsidRPr="00812AB9">
        <w:t>; and</w:t>
      </w:r>
    </w:p>
    <w:p w:rsidR="004331A6" w:rsidRDefault="004331A6" w:rsidP="004331A6">
      <w:pPr>
        <w:pStyle w:val="ListParagraph"/>
      </w:pPr>
    </w:p>
    <w:p w:rsidR="004331A6" w:rsidRPr="008B6436" w:rsidRDefault="004331A6" w:rsidP="004331A6">
      <w:pPr>
        <w:pStyle w:val="ListParagraph"/>
        <w:ind w:firstLine="0"/>
        <w:jc w:val="left"/>
      </w:pPr>
    </w:p>
    <w:p w:rsidR="00600F18" w:rsidRPr="008B6436" w:rsidRDefault="007C2DF5" w:rsidP="004331A6">
      <w:pPr>
        <w:pStyle w:val="ListParagraph"/>
        <w:numPr>
          <w:ilvl w:val="0"/>
          <w:numId w:val="7"/>
        </w:numPr>
        <w:jc w:val="left"/>
      </w:pPr>
      <w:r w:rsidRPr="008B6436">
        <w:t xml:space="preserve">Communicate with the </w:t>
      </w:r>
      <w:r w:rsidR="004331A6" w:rsidRPr="00812AB9">
        <w:t>County Emergency Response Liaison</w:t>
      </w:r>
      <w:r w:rsidRPr="00812AB9">
        <w:t>,</w:t>
      </w:r>
      <w:r w:rsidRPr="008B6436">
        <w:t xml:space="preserve"> in accordance with the Operating Procedures, by phone, fax, and/or email, and to maintain radio capability to communicate as a minimum backup.</w:t>
      </w:r>
    </w:p>
    <w:p w:rsidR="00600F18" w:rsidRDefault="007C2DF5">
      <w:pPr>
        <w:pStyle w:val="Heading1"/>
        <w:ind w:left="29" w:right="38"/>
      </w:pPr>
      <w:r>
        <w:t>ARTICLE IV</w:t>
      </w:r>
    </w:p>
    <w:p w:rsidR="00600F18" w:rsidRDefault="007C2DF5">
      <w:pPr>
        <w:spacing w:after="237" w:line="259" w:lineRule="auto"/>
        <w:ind w:left="0" w:right="34" w:firstLine="0"/>
        <w:jc w:val="center"/>
      </w:pPr>
      <w:r>
        <w:rPr>
          <w:sz w:val="26"/>
          <w:u w:val="single" w:color="000000"/>
        </w:rPr>
        <w:t>TRANSFERS</w:t>
      </w:r>
    </w:p>
    <w:p w:rsidR="00600F18" w:rsidRDefault="007C2DF5">
      <w:pPr>
        <w:ind w:left="1450" w:right="57"/>
      </w:pPr>
      <w:r>
        <w:t>4.1 The Participating Nursing Homes agree to accept patients transferred by any Affected Nursing Home under the terms and conditions set forth in this Compact and in accordance with the Operating Procedures.</w:t>
      </w:r>
    </w:p>
    <w:p w:rsidR="00600F18" w:rsidRDefault="007C2DF5">
      <w:pPr>
        <w:ind w:left="1445" w:right="57"/>
      </w:pPr>
      <w:r>
        <w:t xml:space="preserve">4.2 The Participating Nursing Homes agree that in transferring patients from an Affected Nursing Home to an Assisting Nursing Home, the Affected Nursing Home shall contact the </w:t>
      </w:r>
      <w:r w:rsidR="004331A6" w:rsidRPr="00812AB9">
        <w:t>County Emergency Response Liaison</w:t>
      </w:r>
      <w:r w:rsidRPr="00812AB9">
        <w:t xml:space="preserve"> </w:t>
      </w:r>
      <w:r>
        <w:t>in its region as soon as the Affected Nursing Home becomes aware of the need to transfer patients. The Affected Nursing Home may also contact the Assisting Nursing Home directly.</w:t>
      </w:r>
    </w:p>
    <w:p w:rsidR="00600F18" w:rsidRDefault="007C2DF5">
      <w:pPr>
        <w:ind w:left="1436" w:right="57"/>
      </w:pPr>
      <w:r>
        <w:t>4.3 The Participating Nursing Homes agree that in accepting the transfer of patients from the Affected Nursing Home, the Assisting Nursing Home will make reasonable efforts, whenever feasible, to:</w:t>
      </w:r>
    </w:p>
    <w:p w:rsidR="00600F18" w:rsidRDefault="007C2DF5">
      <w:pPr>
        <w:numPr>
          <w:ilvl w:val="0"/>
          <w:numId w:val="4"/>
        </w:numPr>
        <w:spacing w:after="538"/>
        <w:ind w:right="57"/>
      </w:pPr>
      <w:r>
        <w:t>Communicate to the</w:t>
      </w:r>
      <w:r w:rsidRPr="00812AB9">
        <w:t xml:space="preserve"> </w:t>
      </w:r>
      <w:r w:rsidR="004331A6" w:rsidRPr="00812AB9">
        <w:t>County Emergency Response Liaison</w:t>
      </w:r>
      <w:r w:rsidRPr="00812AB9">
        <w:t xml:space="preserve"> </w:t>
      </w:r>
      <w:r>
        <w:t>and the Affected Nursing Home regarding the numbers and types/acuity of patients who may be transferred.</w:t>
      </w:r>
    </w:p>
    <w:p w:rsidR="00600F18" w:rsidRDefault="007C2DF5">
      <w:pPr>
        <w:numPr>
          <w:ilvl w:val="0"/>
          <w:numId w:val="4"/>
        </w:numPr>
        <w:ind w:right="57"/>
      </w:pPr>
      <w:r>
        <w:t xml:space="preserve">Accept all transfers from Affected Nursing Home that are within the limitations communicated by the Designated Representative. Assisting Nursing Home shall not be obligated to accept any patients which exceed its </w:t>
      </w:r>
      <w:r>
        <w:lastRenderedPageBreak/>
        <w:t>capacity or staffing, which shall be determined in the Assisting Nursing Home's sole discretion.</w:t>
      </w:r>
    </w:p>
    <w:p w:rsidR="00600F18" w:rsidRDefault="007C2DF5">
      <w:pPr>
        <w:spacing w:after="558"/>
        <w:ind w:left="1493" w:right="57"/>
      </w:pPr>
      <w:r>
        <w:t>4.4 The Participating Nursing Homes agree to cooperate with each other in billing and collecting for services furnished to pati</w:t>
      </w:r>
      <w:r w:rsidR="0030190B">
        <w:t>ents pursuant to this Agreement:</w:t>
      </w:r>
    </w:p>
    <w:p w:rsidR="007C2DF5" w:rsidRPr="0036667B" w:rsidRDefault="007C2DF5" w:rsidP="007C2DF5">
      <w:pPr>
        <w:pStyle w:val="CM2"/>
        <w:numPr>
          <w:ilvl w:val="0"/>
          <w:numId w:val="8"/>
        </w:numPr>
        <w:ind w:left="1800" w:right="200"/>
        <w:rPr>
          <w:color w:val="000000"/>
          <w:sz w:val="23"/>
          <w:szCs w:val="23"/>
        </w:rPr>
      </w:pPr>
      <w:r w:rsidRPr="0036667B">
        <w:rPr>
          <w:color w:val="000000"/>
          <w:sz w:val="23"/>
          <w:szCs w:val="23"/>
        </w:rPr>
        <w:t>If the evacuation is for less than 30 days, the Affected Nursing Home can temporarily transfer its residents to the Participating Nursing Home and thus be providing its services “under arrangements.” The Affected Nursing Home need not issue a formal discharge in this situation, as it is still considered the provider and should normally bill Medicare for each day of care. The Affected Nursing Home is then responsible for reimbursing the Participating Nursing Home that accepted its residents during the emergency period.</w:t>
      </w:r>
    </w:p>
    <w:p w:rsidR="007C2DF5" w:rsidRPr="0036667B" w:rsidRDefault="007C2DF5" w:rsidP="007C2DF5">
      <w:pPr>
        <w:pStyle w:val="CM2"/>
        <w:ind w:left="1080" w:right="200" w:firstLine="60"/>
        <w:rPr>
          <w:color w:val="000000"/>
          <w:sz w:val="23"/>
          <w:szCs w:val="23"/>
        </w:rPr>
      </w:pPr>
    </w:p>
    <w:p w:rsidR="007C2DF5" w:rsidRPr="0036667B" w:rsidRDefault="007C2DF5" w:rsidP="007C2DF5">
      <w:pPr>
        <w:pStyle w:val="CM12"/>
        <w:numPr>
          <w:ilvl w:val="0"/>
          <w:numId w:val="8"/>
        </w:numPr>
        <w:spacing w:after="277" w:line="276" w:lineRule="atLeast"/>
        <w:ind w:left="1800"/>
        <w:rPr>
          <w:color w:val="000000"/>
          <w:sz w:val="23"/>
          <w:szCs w:val="23"/>
        </w:rPr>
      </w:pPr>
      <w:r w:rsidRPr="0036667B">
        <w:rPr>
          <w:color w:val="000000"/>
          <w:sz w:val="23"/>
          <w:szCs w:val="23"/>
        </w:rPr>
        <w:t xml:space="preserve">We have defined “temporary” as 30 days or less. </w:t>
      </w:r>
    </w:p>
    <w:p w:rsidR="007C2DF5" w:rsidRPr="0036667B" w:rsidRDefault="007C2DF5" w:rsidP="007C2DF5">
      <w:pPr>
        <w:pStyle w:val="CM12"/>
        <w:numPr>
          <w:ilvl w:val="0"/>
          <w:numId w:val="8"/>
        </w:numPr>
        <w:spacing w:after="277" w:line="276" w:lineRule="atLeast"/>
        <w:ind w:left="1800"/>
        <w:rPr>
          <w:color w:val="000000"/>
          <w:sz w:val="23"/>
          <w:szCs w:val="23"/>
        </w:rPr>
      </w:pPr>
      <w:r w:rsidRPr="0036667B">
        <w:rPr>
          <w:color w:val="000000"/>
          <w:sz w:val="23"/>
          <w:szCs w:val="23"/>
        </w:rPr>
        <w:t xml:space="preserve">During this period, the Affected Nursing Home continues to bill Medicare. The Affected Nursing Home is responsible for completing the necessary MDS assessments (either directly or by delegating the function to the Participating Nursing Home). The </w:t>
      </w:r>
      <w:r w:rsidR="0036667B" w:rsidRPr="0036667B">
        <w:rPr>
          <w:color w:val="000000"/>
          <w:sz w:val="23"/>
          <w:szCs w:val="23"/>
        </w:rPr>
        <w:t>Participating</w:t>
      </w:r>
      <w:r w:rsidRPr="0036667B">
        <w:rPr>
          <w:color w:val="000000"/>
          <w:sz w:val="23"/>
          <w:szCs w:val="23"/>
        </w:rPr>
        <w:t xml:space="preserve"> Nursing Home need only complete the clinical assessment portion of the MDS for each evacuated resident, and may do this on a paper MDS form if the electronic MDS is not available. The Participating Nursing Home may then send the paper MDS assessment back to the Affected Nursing Home. </w:t>
      </w:r>
    </w:p>
    <w:p w:rsidR="007C2DF5" w:rsidRPr="0036667B" w:rsidRDefault="007C2DF5" w:rsidP="007C2DF5">
      <w:pPr>
        <w:pStyle w:val="CM12"/>
        <w:numPr>
          <w:ilvl w:val="0"/>
          <w:numId w:val="8"/>
        </w:numPr>
        <w:spacing w:after="277" w:line="276" w:lineRule="atLeast"/>
        <w:ind w:left="1800"/>
        <w:rPr>
          <w:color w:val="000000"/>
          <w:sz w:val="23"/>
          <w:szCs w:val="23"/>
        </w:rPr>
      </w:pPr>
      <w:r w:rsidRPr="0036667B">
        <w:rPr>
          <w:color w:val="000000"/>
          <w:sz w:val="23"/>
          <w:szCs w:val="23"/>
        </w:rPr>
        <w:t xml:space="preserve">The Affected Nursing Home may transmit the updated MDS at a later date, once the emergency is resolved as long as the MDS was completed timely and within the appropriate observation period. </w:t>
      </w:r>
    </w:p>
    <w:p w:rsidR="007C2DF5" w:rsidRPr="0036667B" w:rsidRDefault="007C2DF5" w:rsidP="007C2DF5">
      <w:pPr>
        <w:pStyle w:val="CM12"/>
        <w:numPr>
          <w:ilvl w:val="0"/>
          <w:numId w:val="8"/>
        </w:numPr>
        <w:spacing w:after="277" w:line="276" w:lineRule="atLeast"/>
        <w:ind w:left="1800"/>
        <w:rPr>
          <w:color w:val="000000"/>
          <w:sz w:val="23"/>
          <w:szCs w:val="23"/>
        </w:rPr>
      </w:pPr>
      <w:r w:rsidRPr="0036667B">
        <w:rPr>
          <w:color w:val="000000"/>
          <w:sz w:val="23"/>
          <w:szCs w:val="23"/>
        </w:rPr>
        <w:t xml:space="preserve">Alternatively, if there is a “missed MDS assessment” during the emergency, the facilities may agree to accept the default PPS rate for the resident during that time period. </w:t>
      </w:r>
    </w:p>
    <w:p w:rsidR="007C2DF5" w:rsidRPr="0036667B" w:rsidRDefault="007C2DF5" w:rsidP="007C2DF5">
      <w:pPr>
        <w:pStyle w:val="ListParagraph"/>
        <w:numPr>
          <w:ilvl w:val="0"/>
          <w:numId w:val="8"/>
        </w:numPr>
        <w:spacing w:after="558"/>
        <w:ind w:left="1800" w:right="57"/>
      </w:pPr>
      <w:r w:rsidRPr="0036667B">
        <w:rPr>
          <w:sz w:val="23"/>
          <w:szCs w:val="23"/>
        </w:rPr>
        <w:t>This process does not require the issuance of the 1135(b) waiver.</w:t>
      </w:r>
    </w:p>
    <w:p w:rsidR="00600F18" w:rsidRDefault="007C2DF5">
      <w:pPr>
        <w:pStyle w:val="Heading1"/>
        <w:ind w:left="29" w:right="0"/>
      </w:pPr>
      <w:r>
        <w:t>ARTICLE V</w:t>
      </w:r>
    </w:p>
    <w:p w:rsidR="00600F18" w:rsidRDefault="007C2DF5">
      <w:pPr>
        <w:pStyle w:val="Heading2"/>
        <w:spacing w:after="248"/>
        <w:ind w:left="2808" w:right="0"/>
      </w:pPr>
      <w:r>
        <w:rPr>
          <w:sz w:val="26"/>
        </w:rPr>
        <w:t>STAFF, SUPPLIES, AND EQUIPMENT</w:t>
      </w:r>
    </w:p>
    <w:p w:rsidR="00600F18" w:rsidRDefault="007C2DF5">
      <w:pPr>
        <w:ind w:left="1488" w:right="57"/>
      </w:pPr>
      <w:r>
        <w:t xml:space="preserve">5.1 The Participating Nursing Homes agree, in the event of a Disaster, to use best efforts to make clinical staff, medical and general supplies, including pharmaceuticals, and biomedical equipment (including, but not limited to ventilators, monitors and infusion pumps) available to each another in accordance with the Operating Procedures. Each Participating Nursing Home shall be entitled to use its reasonable judgment regarding </w:t>
      </w:r>
      <w:r>
        <w:lastRenderedPageBreak/>
        <w:t>the type and amount of staff, supplies and equipment it can provide without adversely affecting its own ability to provide services.</w:t>
      </w:r>
    </w:p>
    <w:p w:rsidR="00600F18" w:rsidRDefault="007C2DF5">
      <w:pPr>
        <w:spacing w:after="545"/>
        <w:ind w:left="1479" w:right="57"/>
      </w:pPr>
      <w:r>
        <w:t>5.2 The Participating Nursing Homes agree to cooperate with each other to determine appropriate compensation for the use of staff, and for supplies and equipment shared in accordance with the Operating Procedures.</w:t>
      </w:r>
    </w:p>
    <w:p w:rsidR="00600F18" w:rsidRDefault="007C2DF5">
      <w:pPr>
        <w:pStyle w:val="Heading1"/>
        <w:ind w:left="29" w:right="38"/>
      </w:pPr>
      <w:r>
        <w:t>ARTICLE VI</w:t>
      </w:r>
    </w:p>
    <w:p w:rsidR="00600F18" w:rsidRDefault="007C2DF5">
      <w:pPr>
        <w:pStyle w:val="Heading2"/>
        <w:ind w:left="2876" w:right="1085"/>
      </w:pPr>
      <w:r>
        <w:t>NON-EMPLOYED MEDICAL STAFF</w:t>
      </w:r>
    </w:p>
    <w:p w:rsidR="00600F18" w:rsidRDefault="007C2DF5">
      <w:pPr>
        <w:ind w:left="1464" w:right="57"/>
      </w:pPr>
      <w:r>
        <w:t>6.1 In the event of a Disaster, the Participating Nursing Homes agree to inform their nonemployee medical staff members of any requests for assistance and offer them the opportunity to volunteer their professional services. The Participating Nursing Homes shall cooperate with each other to provide in a timely manner the information necessary to verify employment status, licensure and training necessary in order for such volunteers to receive emergency credentials.</w:t>
      </w:r>
    </w:p>
    <w:p w:rsidR="00600F18" w:rsidRDefault="00600F18">
      <w:pPr>
        <w:sectPr w:rsidR="00600F18">
          <w:footerReference w:type="even" r:id="rId7"/>
          <w:footerReference w:type="default" r:id="rId8"/>
          <w:footerReference w:type="first" r:id="rId9"/>
          <w:pgSz w:w="12240" w:h="15840"/>
          <w:pgMar w:top="1325" w:right="1402" w:bottom="1423" w:left="1133" w:header="720" w:footer="720" w:gutter="0"/>
          <w:cols w:space="720"/>
          <w:titlePg/>
        </w:sectPr>
      </w:pPr>
    </w:p>
    <w:p w:rsidR="000E2925" w:rsidRDefault="000E2925">
      <w:pPr>
        <w:pStyle w:val="Heading1"/>
        <w:spacing w:after="217"/>
        <w:ind w:left="29" w:right="710"/>
      </w:pPr>
    </w:p>
    <w:p w:rsidR="00600F18" w:rsidRDefault="007C2DF5" w:rsidP="007C2DF5">
      <w:pPr>
        <w:pStyle w:val="Heading1"/>
        <w:spacing w:after="217"/>
        <w:ind w:left="29" w:right="13"/>
      </w:pPr>
      <w:r>
        <w:t>ARTICLE VII</w:t>
      </w:r>
    </w:p>
    <w:p w:rsidR="00600F18" w:rsidRDefault="007C2DF5" w:rsidP="007C2DF5">
      <w:pPr>
        <w:pStyle w:val="Heading2"/>
        <w:spacing w:after="274"/>
        <w:ind w:left="2328" w:right="13"/>
      </w:pPr>
      <w:r>
        <w:t>MISCELLANEOUS PROVISIONS</w:t>
      </w:r>
    </w:p>
    <w:p w:rsidR="00600F18" w:rsidRDefault="007C2DF5" w:rsidP="007C2DF5">
      <w:pPr>
        <w:ind w:left="720" w:right="13"/>
      </w:pPr>
      <w:r>
        <w:t>7.1 This Compact, together with the attached exhibits, constitutes the entire compact between the Participating Nursing Homes.</w:t>
      </w:r>
    </w:p>
    <w:p w:rsidR="00600F18" w:rsidRDefault="007C2DF5" w:rsidP="007C2DF5">
      <w:pPr>
        <w:ind w:left="720" w:right="13"/>
      </w:pPr>
      <w:r>
        <w:t>7.2 Amendments to this Compact must be in writing and signed by the Participating Nursing Homes.</w:t>
      </w:r>
    </w:p>
    <w:p w:rsidR="00600F18" w:rsidRDefault="007C2DF5" w:rsidP="007C2DF5">
      <w:pPr>
        <w:ind w:left="720" w:right="13"/>
      </w:pPr>
      <w:r>
        <w:t>7.3 Nothing in this compact shall be construed as limiting the rights of the Participating Nursing Homes to affiliate or contract with any other entity operating a Nursing Home or other health care facility on either a limited or general basis while this compact is in effect. This Compact is not intended to establish a preferred status for patients of any Affected Nursing Home.</w:t>
      </w:r>
    </w:p>
    <w:p w:rsidR="00600F18" w:rsidRDefault="007C2DF5" w:rsidP="007C2DF5">
      <w:pPr>
        <w:spacing w:after="286"/>
        <w:ind w:left="720" w:right="13"/>
      </w:pPr>
      <w:r>
        <w:t>7.4 A Participating Nursing Home may at any</w:t>
      </w:r>
      <w:r w:rsidR="000F72CD">
        <w:t xml:space="preserve"> </w:t>
      </w:r>
      <w:r>
        <w:t>time terminate its participation in the Compact by providing sixty-day written notice to</w:t>
      </w:r>
      <w:r w:rsidR="004331A6">
        <w:t xml:space="preserve"> other Participating Nursing Homes signed below. </w:t>
      </w:r>
    </w:p>
    <w:p w:rsidR="004331A6" w:rsidRDefault="004331A6" w:rsidP="007C2DF5">
      <w:pPr>
        <w:spacing w:after="160" w:line="259" w:lineRule="auto"/>
        <w:ind w:left="0" w:right="13" w:firstLine="0"/>
        <w:jc w:val="left"/>
      </w:pPr>
      <w:r>
        <w:br w:type="page"/>
      </w:r>
    </w:p>
    <w:p w:rsidR="00600F18" w:rsidRDefault="007C2DF5">
      <w:pPr>
        <w:spacing w:after="500"/>
        <w:ind w:left="3101" w:right="57" w:firstLine="0"/>
      </w:pPr>
      <w:r>
        <w:t>SIGNATURE PAGE</w:t>
      </w:r>
    </w:p>
    <w:p w:rsidR="00600F18" w:rsidRDefault="00600F18">
      <w:pPr>
        <w:spacing w:after="0" w:line="259" w:lineRule="auto"/>
        <w:ind w:left="-667" w:right="0" w:firstLine="0"/>
        <w:jc w:val="left"/>
      </w:pPr>
    </w:p>
    <w:p w:rsidR="00600F18" w:rsidRDefault="00600F18">
      <w:pPr>
        <w:sectPr w:rsidR="00600F18" w:rsidSect="007C2DF5">
          <w:footerReference w:type="even" r:id="rId10"/>
          <w:footerReference w:type="default" r:id="rId11"/>
          <w:footerReference w:type="first" r:id="rId12"/>
          <w:type w:val="continuous"/>
          <w:pgSz w:w="12240" w:h="15840"/>
          <w:pgMar w:top="1645" w:right="1440" w:bottom="3380" w:left="1877" w:header="720" w:footer="720" w:gutter="0"/>
          <w:cols w:space="720"/>
        </w:sectPr>
      </w:pPr>
    </w:p>
    <w:p w:rsidR="00600F18" w:rsidRDefault="007C2DF5" w:rsidP="004331A6">
      <w:pPr>
        <w:spacing w:after="208"/>
        <w:ind w:left="0" w:right="-3384" w:firstLine="0"/>
      </w:pPr>
      <w:r>
        <w:t>Executing Nursing Home Name</w:t>
      </w:r>
      <w:r w:rsidR="004331A6">
        <w:t>: _____________________________________________________</w:t>
      </w:r>
    </w:p>
    <w:p w:rsidR="00600F18" w:rsidRDefault="00600F18">
      <w:pPr>
        <w:spacing w:after="43" w:line="259" w:lineRule="auto"/>
        <w:ind w:left="96" w:right="-2774" w:firstLine="0"/>
        <w:jc w:val="left"/>
      </w:pPr>
    </w:p>
    <w:p w:rsidR="00600F18" w:rsidRDefault="000E2925" w:rsidP="004331A6">
      <w:pPr>
        <w:spacing w:after="43" w:line="259" w:lineRule="auto"/>
        <w:ind w:left="0" w:right="-2770" w:firstLine="0"/>
        <w:jc w:val="left"/>
      </w:pPr>
      <w:r>
        <w:t>Signed by: ______________________________________</w:t>
      </w:r>
      <w:r>
        <w:tab/>
      </w:r>
      <w:r>
        <w:tab/>
        <w:t>Date: _____________________</w:t>
      </w:r>
    </w:p>
    <w:p w:rsidR="000E2925" w:rsidRDefault="000E2925" w:rsidP="004331A6">
      <w:pPr>
        <w:spacing w:after="43" w:line="259" w:lineRule="auto"/>
        <w:ind w:left="0" w:right="-2770" w:firstLine="0"/>
        <w:jc w:val="left"/>
      </w:pPr>
    </w:p>
    <w:p w:rsidR="000E2925" w:rsidRDefault="000E2925" w:rsidP="004331A6">
      <w:pPr>
        <w:spacing w:after="43" w:line="259" w:lineRule="auto"/>
        <w:ind w:left="0" w:right="-2770" w:firstLine="0"/>
        <w:jc w:val="left"/>
      </w:pPr>
    </w:p>
    <w:p w:rsidR="000E2925" w:rsidRDefault="007C2DF5" w:rsidP="000E2925">
      <w:pPr>
        <w:spacing w:after="0"/>
        <w:ind w:left="0" w:right="0" w:firstLine="0"/>
        <w:jc w:val="left"/>
      </w:pPr>
      <w:r>
        <w:t>Title</w:t>
      </w:r>
      <w:r w:rsidR="004331A6">
        <w:t>: __________</w:t>
      </w:r>
      <w:r w:rsidR="000E2925">
        <w:t>________________________________</w:t>
      </w:r>
      <w:r w:rsidR="000E2925">
        <w:tab/>
      </w:r>
      <w:r w:rsidR="000E2925">
        <w:tab/>
      </w:r>
    </w:p>
    <w:p w:rsidR="000E2925" w:rsidRDefault="000E2925" w:rsidP="000E2925">
      <w:pPr>
        <w:spacing w:after="0"/>
        <w:ind w:left="0" w:right="0" w:firstLine="0"/>
        <w:jc w:val="left"/>
      </w:pPr>
    </w:p>
    <w:p w:rsidR="000E2925" w:rsidRDefault="000E2925" w:rsidP="000E2925">
      <w:pPr>
        <w:spacing w:after="0"/>
        <w:ind w:left="0" w:right="0" w:firstLine="0"/>
        <w:jc w:val="left"/>
      </w:pPr>
    </w:p>
    <w:p w:rsidR="000E2925" w:rsidRDefault="000E2925" w:rsidP="000E2925">
      <w:pPr>
        <w:spacing w:after="0"/>
        <w:ind w:left="0" w:right="0" w:firstLine="0"/>
        <w:jc w:val="left"/>
      </w:pPr>
      <w:r>
        <w:t>Date Sent to Partner Nursing Home(s): _______________</w:t>
      </w:r>
    </w:p>
    <w:p w:rsidR="000E2925" w:rsidRDefault="000E2925" w:rsidP="000E2925">
      <w:pPr>
        <w:spacing w:after="0"/>
        <w:ind w:left="0" w:right="0" w:firstLine="0"/>
        <w:jc w:val="left"/>
      </w:pPr>
    </w:p>
    <w:p w:rsidR="000E2925" w:rsidRDefault="000E2925" w:rsidP="000E2925">
      <w:pPr>
        <w:spacing w:after="0"/>
        <w:ind w:left="0" w:right="0" w:firstLine="0"/>
        <w:jc w:val="left"/>
      </w:pPr>
    </w:p>
    <w:p w:rsidR="00682CE1" w:rsidRDefault="000E2925" w:rsidP="000E2925">
      <w:pPr>
        <w:spacing w:after="0"/>
        <w:ind w:left="0" w:right="0" w:firstLine="0"/>
        <w:jc w:val="left"/>
      </w:pPr>
      <w:r>
        <w:t>Date Last Reviewed and Updated: ___________________</w:t>
      </w:r>
    </w:p>
    <w:p w:rsidR="00682CE1" w:rsidRDefault="00682CE1" w:rsidP="000E2925">
      <w:pPr>
        <w:spacing w:after="0"/>
        <w:ind w:left="0" w:right="0" w:firstLine="0"/>
        <w:jc w:val="left"/>
      </w:pPr>
    </w:p>
    <w:p w:rsidR="00682CE1" w:rsidRDefault="00682CE1" w:rsidP="000E2925">
      <w:pPr>
        <w:spacing w:after="0"/>
        <w:ind w:left="0" w:right="0" w:firstLine="0"/>
        <w:jc w:val="left"/>
      </w:pPr>
    </w:p>
    <w:p w:rsidR="00682CE1" w:rsidRDefault="00682CE1" w:rsidP="00682CE1">
      <w:pPr>
        <w:spacing w:after="0"/>
        <w:ind w:left="0" w:right="0" w:firstLine="0"/>
        <w:jc w:val="center"/>
      </w:pPr>
    </w:p>
    <w:p w:rsidR="00682CE1" w:rsidRDefault="00682CE1" w:rsidP="00682CE1">
      <w:pPr>
        <w:spacing w:after="0"/>
        <w:ind w:left="0" w:right="0" w:firstLine="0"/>
        <w:jc w:val="center"/>
      </w:pPr>
      <w:r>
        <w:t>***</w:t>
      </w:r>
    </w:p>
    <w:p w:rsidR="00682CE1" w:rsidRDefault="00682CE1" w:rsidP="00682CE1">
      <w:pPr>
        <w:spacing w:after="0"/>
        <w:ind w:left="0" w:right="0" w:firstLine="0"/>
        <w:jc w:val="center"/>
      </w:pPr>
    </w:p>
    <w:p w:rsidR="00682CE1" w:rsidRDefault="00682CE1" w:rsidP="000E2925">
      <w:pPr>
        <w:spacing w:after="0"/>
        <w:ind w:left="0" w:right="0" w:firstLine="0"/>
        <w:jc w:val="left"/>
      </w:pPr>
    </w:p>
    <w:p w:rsidR="00682CE1" w:rsidRDefault="00682CE1" w:rsidP="00682CE1">
      <w:pPr>
        <w:spacing w:after="208"/>
        <w:ind w:left="0" w:right="-3384" w:firstLine="0"/>
      </w:pPr>
      <w:r>
        <w:t>Partner</w:t>
      </w:r>
      <w:r>
        <w:t xml:space="preserve"> Nursing Home Name: _____________________________________________________</w:t>
      </w:r>
    </w:p>
    <w:p w:rsidR="00682CE1" w:rsidRDefault="00682CE1" w:rsidP="00682CE1">
      <w:pPr>
        <w:spacing w:after="43" w:line="259" w:lineRule="auto"/>
        <w:ind w:left="96" w:right="-2774" w:firstLine="0"/>
        <w:jc w:val="left"/>
      </w:pPr>
    </w:p>
    <w:p w:rsidR="00682CE1" w:rsidRDefault="00682CE1" w:rsidP="00682CE1">
      <w:pPr>
        <w:spacing w:after="43" w:line="259" w:lineRule="auto"/>
        <w:ind w:left="0" w:right="-2770" w:firstLine="0"/>
        <w:jc w:val="left"/>
      </w:pPr>
      <w:r>
        <w:t>Signed by: ______________________________________</w:t>
      </w:r>
      <w:r>
        <w:tab/>
      </w:r>
      <w:r>
        <w:tab/>
        <w:t>Date: _____________________</w:t>
      </w:r>
    </w:p>
    <w:p w:rsidR="00682CE1" w:rsidRDefault="00682CE1" w:rsidP="00682CE1">
      <w:pPr>
        <w:spacing w:after="43" w:line="259" w:lineRule="auto"/>
        <w:ind w:left="0" w:right="-2770" w:firstLine="0"/>
        <w:jc w:val="left"/>
      </w:pPr>
    </w:p>
    <w:p w:rsidR="00682CE1" w:rsidRDefault="00682CE1" w:rsidP="00682CE1">
      <w:pPr>
        <w:spacing w:after="43" w:line="259" w:lineRule="auto"/>
        <w:ind w:left="0" w:right="-2770" w:firstLine="0"/>
        <w:jc w:val="left"/>
      </w:pPr>
    </w:p>
    <w:p w:rsidR="00682CE1" w:rsidRDefault="00682CE1" w:rsidP="00682CE1">
      <w:pPr>
        <w:spacing w:after="0"/>
        <w:ind w:left="0" w:right="0" w:firstLine="0"/>
        <w:jc w:val="left"/>
      </w:pPr>
      <w:r>
        <w:t>Title: __________________________________________</w:t>
      </w:r>
      <w:r>
        <w:tab/>
      </w:r>
      <w:r>
        <w:tab/>
      </w:r>
    </w:p>
    <w:p w:rsidR="00682CE1" w:rsidRDefault="00682CE1" w:rsidP="00682CE1">
      <w:pPr>
        <w:spacing w:after="0"/>
        <w:ind w:left="0" w:right="0" w:firstLine="0"/>
        <w:jc w:val="left"/>
      </w:pPr>
    </w:p>
    <w:p w:rsidR="00682CE1" w:rsidRDefault="00682CE1" w:rsidP="00682CE1">
      <w:pPr>
        <w:spacing w:after="0"/>
        <w:ind w:left="0" w:right="0" w:firstLine="0"/>
        <w:jc w:val="left"/>
      </w:pPr>
    </w:p>
    <w:p w:rsidR="00682CE1" w:rsidRDefault="00682CE1" w:rsidP="00682CE1">
      <w:pPr>
        <w:spacing w:after="0"/>
        <w:ind w:left="0" w:right="0" w:firstLine="0"/>
        <w:jc w:val="left"/>
      </w:pPr>
      <w:r>
        <w:t xml:space="preserve">Date </w:t>
      </w:r>
      <w:r>
        <w:t>Returned to Executing Nursing Home</w:t>
      </w:r>
      <w:r>
        <w:t>: _______________</w:t>
      </w:r>
    </w:p>
    <w:p w:rsidR="00682CE1" w:rsidRDefault="00682CE1" w:rsidP="00682CE1">
      <w:pPr>
        <w:spacing w:after="0"/>
        <w:ind w:left="0" w:right="0" w:firstLine="0"/>
        <w:jc w:val="left"/>
      </w:pPr>
    </w:p>
    <w:p w:rsidR="00682CE1" w:rsidRDefault="00682CE1" w:rsidP="00682CE1">
      <w:pPr>
        <w:spacing w:after="0"/>
        <w:ind w:left="0" w:right="0" w:firstLine="0"/>
        <w:jc w:val="left"/>
      </w:pPr>
    </w:p>
    <w:p w:rsidR="00600F18" w:rsidRDefault="00682CE1" w:rsidP="00682CE1">
      <w:pPr>
        <w:spacing w:after="0"/>
        <w:ind w:left="0" w:right="0" w:firstLine="0"/>
        <w:jc w:val="left"/>
      </w:pPr>
      <w:r>
        <w:t>Date Last Reviewed and Updated: ___________________</w:t>
      </w:r>
      <w:r w:rsidR="007C2DF5">
        <w:br w:type="page"/>
      </w:r>
      <w:bookmarkStart w:id="0" w:name="_GoBack"/>
      <w:bookmarkEnd w:id="0"/>
    </w:p>
    <w:p w:rsidR="00600F18" w:rsidRDefault="007C2DF5" w:rsidP="007C2DF5">
      <w:pPr>
        <w:pStyle w:val="Heading2"/>
        <w:spacing w:after="789"/>
        <w:ind w:left="0" w:right="826" w:firstLine="0"/>
        <w:jc w:val="center"/>
      </w:pPr>
      <w:r>
        <w:rPr>
          <w:sz w:val="26"/>
          <w:u w:val="none"/>
        </w:rPr>
        <w:t>EXHIBIT A</w:t>
      </w:r>
    </w:p>
    <w:p w:rsidR="00600F18" w:rsidRDefault="007C2DF5">
      <w:pPr>
        <w:spacing w:after="513"/>
        <w:ind w:left="86" w:right="57" w:firstLine="0"/>
      </w:pPr>
      <w:r>
        <w:t>Name of Executing Member (Facility Name):</w:t>
      </w:r>
    </w:p>
    <w:p w:rsidR="00600F18" w:rsidRDefault="007C2DF5">
      <w:pPr>
        <w:spacing w:after="507"/>
        <w:ind w:left="82" w:right="57" w:firstLine="0"/>
      </w:pPr>
      <w:r>
        <w:t>Name of Designated Representative:</w:t>
      </w:r>
    </w:p>
    <w:p w:rsidR="00600F18" w:rsidRDefault="007C2DF5">
      <w:pPr>
        <w:spacing w:after="511" w:line="265" w:lineRule="auto"/>
        <w:ind w:left="72" w:right="-1920" w:hanging="10"/>
        <w:jc w:val="left"/>
      </w:pPr>
      <w:r>
        <w:rPr>
          <w:sz w:val="26"/>
        </w:rPr>
        <w:t>Title of Designated Representative:</w:t>
      </w:r>
    </w:p>
    <w:p w:rsidR="00600F18" w:rsidRDefault="007C2DF5">
      <w:pPr>
        <w:spacing w:after="511" w:line="265" w:lineRule="auto"/>
        <w:ind w:left="72" w:right="-1920" w:hanging="10"/>
        <w:jc w:val="left"/>
      </w:pPr>
      <w:r>
        <w:rPr>
          <w:sz w:val="26"/>
        </w:rPr>
        <w:t>Contact Number of Designated Representative:</w:t>
      </w:r>
    </w:p>
    <w:p w:rsidR="00600F18" w:rsidRDefault="007C2DF5">
      <w:pPr>
        <w:spacing w:after="511" w:line="265" w:lineRule="auto"/>
        <w:ind w:left="72" w:right="-1920" w:hanging="10"/>
        <w:jc w:val="left"/>
      </w:pPr>
      <w:r>
        <w:rPr>
          <w:sz w:val="26"/>
        </w:rPr>
        <w:t>E-Mail of Designated Representative:</w:t>
      </w:r>
    </w:p>
    <w:p w:rsidR="00600F18" w:rsidRDefault="007C2DF5" w:rsidP="000E2925">
      <w:pPr>
        <w:spacing w:after="487" w:line="265" w:lineRule="auto"/>
        <w:ind w:right="-1920"/>
        <w:jc w:val="left"/>
      </w:pPr>
      <w:r>
        <w:rPr>
          <w:sz w:val="26"/>
        </w:rPr>
        <w:t>Name of Back-Up Individual:</w:t>
      </w:r>
    </w:p>
    <w:p w:rsidR="00600F18" w:rsidRDefault="007C2DF5">
      <w:pPr>
        <w:spacing w:after="511" w:line="265" w:lineRule="auto"/>
        <w:ind w:left="72" w:right="-1920" w:hanging="10"/>
        <w:jc w:val="left"/>
      </w:pPr>
      <w:r>
        <w:rPr>
          <w:sz w:val="26"/>
        </w:rPr>
        <w:t>Title of Back-Up Individual:</w:t>
      </w:r>
    </w:p>
    <w:p w:rsidR="00600F18" w:rsidRDefault="007C2DF5">
      <w:pPr>
        <w:spacing w:after="511" w:line="265" w:lineRule="auto"/>
        <w:ind w:left="72" w:right="-1920" w:hanging="10"/>
        <w:jc w:val="left"/>
      </w:pPr>
      <w:r>
        <w:rPr>
          <w:sz w:val="26"/>
        </w:rPr>
        <w:t>Contact Number of Back-Up Individual:</w:t>
      </w:r>
    </w:p>
    <w:p w:rsidR="00600F18" w:rsidRDefault="007C2DF5">
      <w:pPr>
        <w:spacing w:after="511" w:line="265" w:lineRule="auto"/>
        <w:ind w:left="72" w:right="-1920" w:hanging="10"/>
        <w:jc w:val="left"/>
      </w:pPr>
      <w:r>
        <w:rPr>
          <w:sz w:val="26"/>
        </w:rPr>
        <w:t>E-Mail of Back-Up Individual:</w:t>
      </w:r>
    </w:p>
    <w:p w:rsidR="00600F18" w:rsidRDefault="007C2DF5" w:rsidP="000E2925">
      <w:pPr>
        <w:spacing w:after="511" w:line="265" w:lineRule="auto"/>
        <w:ind w:right="-1920"/>
        <w:jc w:val="left"/>
      </w:pPr>
      <w:r>
        <w:rPr>
          <w:sz w:val="26"/>
        </w:rPr>
        <w:t>Name of Back-Up Individual:</w:t>
      </w:r>
    </w:p>
    <w:p w:rsidR="00600F18" w:rsidRDefault="007C2DF5">
      <w:pPr>
        <w:spacing w:after="511" w:line="265" w:lineRule="auto"/>
        <w:ind w:left="72" w:right="-1920" w:hanging="10"/>
        <w:jc w:val="left"/>
      </w:pPr>
      <w:r>
        <w:rPr>
          <w:sz w:val="26"/>
        </w:rPr>
        <w:t>Title of Back-Up Individual:</w:t>
      </w:r>
    </w:p>
    <w:p w:rsidR="00600F18" w:rsidRDefault="007C2DF5">
      <w:pPr>
        <w:spacing w:after="511" w:line="265" w:lineRule="auto"/>
        <w:ind w:left="72" w:right="-1920" w:hanging="10"/>
        <w:jc w:val="left"/>
      </w:pPr>
      <w:r>
        <w:rPr>
          <w:sz w:val="26"/>
        </w:rPr>
        <w:t>Contact Number of Back-Up Individual:</w:t>
      </w:r>
    </w:p>
    <w:p w:rsidR="00600F18" w:rsidRDefault="007C2DF5">
      <w:pPr>
        <w:spacing w:after="511" w:line="265" w:lineRule="auto"/>
        <w:ind w:left="72" w:right="-1920" w:hanging="10"/>
        <w:jc w:val="left"/>
      </w:pPr>
      <w:r>
        <w:rPr>
          <w:sz w:val="26"/>
        </w:rPr>
        <w:t>E-Mail of Back-Up Individual:</w:t>
      </w:r>
    </w:p>
    <w:p w:rsidR="00600F18" w:rsidRDefault="007C2DF5">
      <w:pPr>
        <w:spacing w:after="511" w:line="265" w:lineRule="auto"/>
        <w:ind w:left="10" w:right="-1920" w:hanging="10"/>
        <w:jc w:val="left"/>
      </w:pPr>
      <w:r>
        <w:rPr>
          <w:sz w:val="26"/>
        </w:rPr>
        <w:t>Name of Infection Control Practitioner:</w:t>
      </w:r>
    </w:p>
    <w:p w:rsidR="000E2925" w:rsidRPr="000E2925" w:rsidRDefault="000E2925" w:rsidP="007C2DF5">
      <w:pPr>
        <w:pStyle w:val="Heading2"/>
        <w:spacing w:after="789"/>
        <w:ind w:left="0" w:right="826" w:firstLine="0"/>
        <w:jc w:val="center"/>
      </w:pPr>
      <w:r>
        <w:rPr>
          <w:sz w:val="26"/>
          <w:u w:val="none"/>
        </w:rPr>
        <w:t>EXHIBIT A</w:t>
      </w:r>
    </w:p>
    <w:p w:rsidR="00600F18" w:rsidRDefault="007C2DF5">
      <w:pPr>
        <w:spacing w:after="511" w:line="265" w:lineRule="auto"/>
        <w:ind w:left="72" w:right="-1920" w:hanging="10"/>
        <w:jc w:val="left"/>
      </w:pPr>
      <w:r>
        <w:rPr>
          <w:sz w:val="26"/>
        </w:rPr>
        <w:t>Title of Infection Control Practitioner:</w:t>
      </w:r>
    </w:p>
    <w:p w:rsidR="00600F18" w:rsidRDefault="007C2DF5">
      <w:pPr>
        <w:spacing w:after="511" w:line="265" w:lineRule="auto"/>
        <w:ind w:left="72" w:right="-1920" w:hanging="10"/>
        <w:jc w:val="left"/>
      </w:pPr>
      <w:r>
        <w:rPr>
          <w:sz w:val="26"/>
        </w:rPr>
        <w:t>Contact Number of Infection Control Practitioner:</w:t>
      </w:r>
    </w:p>
    <w:p w:rsidR="00600F18" w:rsidRDefault="007C2DF5">
      <w:pPr>
        <w:spacing w:after="511" w:line="265" w:lineRule="auto"/>
        <w:ind w:left="72" w:right="-1920" w:hanging="10"/>
        <w:jc w:val="left"/>
      </w:pPr>
      <w:r>
        <w:rPr>
          <w:sz w:val="26"/>
        </w:rPr>
        <w:t>E-Mail of Infection Control Practitioner:</w:t>
      </w:r>
    </w:p>
    <w:p w:rsidR="00600F18" w:rsidRDefault="007C2DF5">
      <w:pPr>
        <w:spacing w:after="511" w:line="265" w:lineRule="auto"/>
        <w:ind w:left="72" w:right="-1920" w:hanging="10"/>
        <w:jc w:val="left"/>
      </w:pPr>
      <w:r>
        <w:rPr>
          <w:sz w:val="26"/>
        </w:rPr>
        <w:t>Name of Designated Emergency Department Contact:</w:t>
      </w:r>
    </w:p>
    <w:p w:rsidR="00600F18" w:rsidRDefault="007C2DF5">
      <w:pPr>
        <w:spacing w:after="511" w:line="265" w:lineRule="auto"/>
        <w:ind w:left="72" w:right="-1920" w:hanging="10"/>
        <w:jc w:val="left"/>
      </w:pPr>
      <w:r>
        <w:rPr>
          <w:sz w:val="26"/>
        </w:rPr>
        <w:t>Title of Designated Emergency Department Contact:</w:t>
      </w:r>
    </w:p>
    <w:p w:rsidR="00600F18" w:rsidRDefault="007C2DF5">
      <w:pPr>
        <w:spacing w:after="511" w:line="265" w:lineRule="auto"/>
        <w:ind w:left="72" w:right="-1920" w:hanging="10"/>
        <w:jc w:val="left"/>
      </w:pPr>
      <w:r>
        <w:rPr>
          <w:sz w:val="26"/>
        </w:rPr>
        <w:t>Contact Number Designated Emergency Department Contact:</w:t>
      </w:r>
    </w:p>
    <w:p w:rsidR="00600F18" w:rsidRDefault="007C2DF5">
      <w:pPr>
        <w:spacing w:after="511" w:line="265" w:lineRule="auto"/>
        <w:ind w:left="72" w:right="-1920" w:hanging="10"/>
        <w:jc w:val="left"/>
      </w:pPr>
      <w:r>
        <w:rPr>
          <w:sz w:val="26"/>
        </w:rPr>
        <w:t>E-Mail Designated Emergency Department Contact:</w:t>
      </w:r>
    </w:p>
    <w:p w:rsidR="00600F18" w:rsidRDefault="007C2DF5">
      <w:pPr>
        <w:spacing w:after="520"/>
        <w:ind w:left="14" w:right="57" w:firstLine="0"/>
      </w:pPr>
      <w:r>
        <w:t>Name of Designated Nursing Officer:</w:t>
      </w:r>
    </w:p>
    <w:p w:rsidR="00600F18" w:rsidRDefault="007C2DF5" w:rsidP="000E2925">
      <w:pPr>
        <w:spacing w:after="0" w:line="265" w:lineRule="auto"/>
        <w:ind w:left="72" w:right="-1920" w:hanging="10"/>
        <w:jc w:val="left"/>
        <w:rPr>
          <w:sz w:val="26"/>
        </w:rPr>
      </w:pPr>
      <w:r>
        <w:rPr>
          <w:sz w:val="26"/>
        </w:rPr>
        <w:t>Title of Designated Nursing Officer:</w:t>
      </w:r>
    </w:p>
    <w:p w:rsidR="000F72CD" w:rsidRDefault="000F72CD" w:rsidP="000E2925">
      <w:pPr>
        <w:spacing w:after="0" w:line="265" w:lineRule="auto"/>
        <w:ind w:left="72" w:right="-1920" w:hanging="10"/>
        <w:jc w:val="left"/>
      </w:pPr>
    </w:p>
    <w:p w:rsidR="00600F18" w:rsidRDefault="007C2DF5">
      <w:pPr>
        <w:spacing w:after="511" w:line="265" w:lineRule="auto"/>
        <w:ind w:left="72" w:right="-1920" w:hanging="10"/>
        <w:jc w:val="left"/>
      </w:pPr>
      <w:r>
        <w:rPr>
          <w:sz w:val="26"/>
        </w:rPr>
        <w:t>Contact Number of Designated Nursing Officer:</w:t>
      </w:r>
    </w:p>
    <w:p w:rsidR="00600F18" w:rsidRDefault="007C2DF5">
      <w:pPr>
        <w:spacing w:after="511" w:line="265" w:lineRule="auto"/>
        <w:ind w:left="72" w:right="-1920" w:hanging="10"/>
        <w:jc w:val="left"/>
      </w:pPr>
      <w:r>
        <w:rPr>
          <w:sz w:val="26"/>
        </w:rPr>
        <w:t>E-Mail of Designated Nursing Officer:</w:t>
      </w:r>
    </w:p>
    <w:p w:rsidR="00600F18" w:rsidRDefault="007C2DF5">
      <w:pPr>
        <w:spacing w:after="515"/>
        <w:ind w:left="14" w:right="57" w:firstLine="0"/>
      </w:pPr>
      <w:r>
        <w:t>Name of Non-Employed Medical Staff Designee:</w:t>
      </w:r>
    </w:p>
    <w:p w:rsidR="00600F18" w:rsidRDefault="007C2DF5">
      <w:pPr>
        <w:spacing w:after="522"/>
        <w:ind w:left="14" w:right="57" w:firstLine="0"/>
      </w:pPr>
      <w:r>
        <w:t>Title of Non-Employed Medical Staff Designee:</w:t>
      </w:r>
    </w:p>
    <w:p w:rsidR="00600F18" w:rsidRDefault="007C2DF5">
      <w:pPr>
        <w:spacing w:after="511" w:line="265" w:lineRule="auto"/>
        <w:ind w:left="72" w:right="-1920" w:hanging="10"/>
        <w:jc w:val="left"/>
      </w:pPr>
      <w:r>
        <w:rPr>
          <w:sz w:val="26"/>
        </w:rPr>
        <w:t>Contact Number of Non-Employed Medical Staff Designee:</w:t>
      </w:r>
    </w:p>
    <w:p w:rsidR="00600F18" w:rsidRDefault="007C2DF5" w:rsidP="000E2925">
      <w:pPr>
        <w:spacing w:after="453"/>
        <w:ind w:left="14" w:right="57" w:firstLine="0"/>
      </w:pPr>
      <w:r>
        <w:t>E-Mail of Non-Employed Medical Staff Designee:</w:t>
      </w:r>
    </w:p>
    <w:sectPr w:rsidR="00600F18" w:rsidSect="000E2925">
      <w:type w:val="continuous"/>
      <w:pgSz w:w="12240" w:h="15840"/>
      <w:pgMar w:top="1397" w:right="1080" w:bottom="1450" w:left="11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29" w:rsidRDefault="007C2DF5">
      <w:pPr>
        <w:spacing w:after="0" w:line="240" w:lineRule="auto"/>
      </w:pPr>
      <w:r>
        <w:separator/>
      </w:r>
    </w:p>
  </w:endnote>
  <w:endnote w:type="continuationSeparator" w:id="0">
    <w:p w:rsidR="00C65D29" w:rsidRDefault="007C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18" w:rsidRDefault="007C2DF5">
    <w:pPr>
      <w:spacing w:after="0" w:line="259" w:lineRule="auto"/>
      <w:ind w:left="0" w:right="413" w:firstLine="0"/>
      <w:jc w:val="center"/>
    </w:pPr>
    <w:r>
      <w:rPr>
        <w:sz w:val="34"/>
      </w:rPr>
      <w:t>-</w:t>
    </w:r>
    <w:r>
      <w:fldChar w:fldCharType="begin"/>
    </w:r>
    <w:r>
      <w:instrText xml:space="preserve"> PAGE   \* MERGEFORMAT </w:instrText>
    </w:r>
    <w:r>
      <w:fldChar w:fldCharType="separate"/>
    </w:r>
    <w:r>
      <w:rPr>
        <w:sz w:val="34"/>
      </w:rPr>
      <w:t>2</w:t>
    </w:r>
    <w:r>
      <w:rPr>
        <w:sz w:val="34"/>
      </w:rPr>
      <w:fldChar w:fldCharType="end"/>
    </w:r>
    <w:r>
      <w:rPr>
        <w:sz w:val="3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119193"/>
      <w:docPartObj>
        <w:docPartGallery w:val="Page Numbers (Bottom of Page)"/>
        <w:docPartUnique/>
      </w:docPartObj>
    </w:sdtPr>
    <w:sdtEndPr>
      <w:rPr>
        <w:noProof/>
      </w:rPr>
    </w:sdtEndPr>
    <w:sdtContent>
      <w:p w:rsidR="0030190B" w:rsidRDefault="0030190B">
        <w:pPr>
          <w:pStyle w:val="Footer"/>
          <w:jc w:val="center"/>
        </w:pPr>
        <w:r>
          <w:fldChar w:fldCharType="begin"/>
        </w:r>
        <w:r>
          <w:instrText xml:space="preserve"> PAGE   \* MERGEFORMAT </w:instrText>
        </w:r>
        <w:r>
          <w:fldChar w:fldCharType="separate"/>
        </w:r>
        <w:r w:rsidR="00682CE1">
          <w:rPr>
            <w:noProof/>
          </w:rPr>
          <w:t>6</w:t>
        </w:r>
        <w:r>
          <w:rPr>
            <w:noProof/>
          </w:rPr>
          <w:fldChar w:fldCharType="end"/>
        </w:r>
      </w:p>
    </w:sdtContent>
  </w:sdt>
  <w:p w:rsidR="00600F18" w:rsidRDefault="00600F18">
    <w:pPr>
      <w:spacing w:after="0" w:line="259" w:lineRule="auto"/>
      <w:ind w:left="0" w:right="41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18" w:rsidRDefault="00600F1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18" w:rsidRDefault="00600F18">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18" w:rsidRDefault="00600F18">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18" w:rsidRDefault="00600F1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29" w:rsidRDefault="007C2DF5">
      <w:pPr>
        <w:spacing w:after="0" w:line="240" w:lineRule="auto"/>
      </w:pPr>
      <w:r>
        <w:separator/>
      </w:r>
    </w:p>
  </w:footnote>
  <w:footnote w:type="continuationSeparator" w:id="0">
    <w:p w:rsidR="00C65D29" w:rsidRDefault="007C2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099" o:spid="_x0000_i1026" type="#_x0000_t75" style="width:22.5pt;height:18pt;visibility:visible;mso-wrap-style:square" o:bullet="t">
        <v:imagedata r:id="rId1" o:title=""/>
      </v:shape>
    </w:pict>
  </w:numPicBullet>
  <w:abstractNum w:abstractNumId="0" w15:restartNumberingAfterBreak="0">
    <w:nsid w:val="014A2F06"/>
    <w:multiLevelType w:val="hybridMultilevel"/>
    <w:tmpl w:val="5A76DECE"/>
    <w:lvl w:ilvl="0" w:tplc="44C6C00C">
      <w:start w:val="7"/>
      <w:numFmt w:val="lowerLetter"/>
      <w:lvlText w:val="%1."/>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2CED0">
      <w:start w:val="1"/>
      <w:numFmt w:val="lowerLetter"/>
      <w:lvlText w:val="%2"/>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05A">
      <w:start w:val="1"/>
      <w:numFmt w:val="lowerRoman"/>
      <w:lvlText w:val="%3"/>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4C094">
      <w:start w:val="1"/>
      <w:numFmt w:val="decimal"/>
      <w:lvlText w:val="%4"/>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EFD62">
      <w:start w:val="1"/>
      <w:numFmt w:val="lowerLetter"/>
      <w:lvlText w:val="%5"/>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04DDE">
      <w:start w:val="1"/>
      <w:numFmt w:val="lowerRoman"/>
      <w:lvlText w:val="%6"/>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E1708">
      <w:start w:val="1"/>
      <w:numFmt w:val="decimal"/>
      <w:lvlText w:val="%7"/>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C999E">
      <w:start w:val="1"/>
      <w:numFmt w:val="lowerLetter"/>
      <w:lvlText w:val="%8"/>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CA19E">
      <w:start w:val="1"/>
      <w:numFmt w:val="lowerRoman"/>
      <w:lvlText w:val="%9"/>
      <w:lvlJc w:val="left"/>
      <w:pPr>
        <w:ind w:left="6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4C7138"/>
    <w:multiLevelType w:val="hybridMultilevel"/>
    <w:tmpl w:val="62027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C5618"/>
    <w:multiLevelType w:val="hybridMultilevel"/>
    <w:tmpl w:val="2A56B0EC"/>
    <w:lvl w:ilvl="0" w:tplc="FE0CAD06">
      <w:start w:val="1"/>
      <w:numFmt w:val="lowerLetter"/>
      <w:lvlText w:val="%1."/>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B4B4A4">
      <w:start w:val="1"/>
      <w:numFmt w:val="lowerLetter"/>
      <w:lvlText w:val="%2"/>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E8930">
      <w:start w:val="1"/>
      <w:numFmt w:val="lowerRoman"/>
      <w:lvlText w:val="%3"/>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ED2BC">
      <w:start w:val="1"/>
      <w:numFmt w:val="decimal"/>
      <w:lvlText w:val="%4"/>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A9692">
      <w:start w:val="1"/>
      <w:numFmt w:val="lowerLetter"/>
      <w:lvlText w:val="%5"/>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AE776">
      <w:start w:val="1"/>
      <w:numFmt w:val="lowerRoman"/>
      <w:lvlText w:val="%6"/>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620CE">
      <w:start w:val="1"/>
      <w:numFmt w:val="decimal"/>
      <w:lvlText w:val="%7"/>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80194">
      <w:start w:val="1"/>
      <w:numFmt w:val="lowerLetter"/>
      <w:lvlText w:val="%8"/>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6E022">
      <w:start w:val="1"/>
      <w:numFmt w:val="lowerRoman"/>
      <w:lvlText w:val="%9"/>
      <w:lvlJc w:val="left"/>
      <w:pPr>
        <w:ind w:left="7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DE4A3D"/>
    <w:multiLevelType w:val="hybridMultilevel"/>
    <w:tmpl w:val="AC2815C4"/>
    <w:lvl w:ilvl="0" w:tplc="5A24A71C">
      <w:start w:val="1"/>
      <w:numFmt w:val="lowerLetter"/>
      <w:lvlText w:val="%1."/>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89464">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4CBA7A">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6E492">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2A5B4">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625AE">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AE1B6">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ACA44">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2B45C">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AD3C9B"/>
    <w:multiLevelType w:val="hybridMultilevel"/>
    <w:tmpl w:val="AD704C50"/>
    <w:lvl w:ilvl="0" w:tplc="F718E948">
      <w:start w:val="1"/>
      <w:numFmt w:val="lowerLetter"/>
      <w:lvlText w:val="%1."/>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25554">
      <w:start w:val="1"/>
      <w:numFmt w:val="lowerLetter"/>
      <w:lvlText w:val="%2"/>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821D2">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CF538">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8172A">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A82EC">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A2F72">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642C">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26444">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F94709"/>
    <w:multiLevelType w:val="hybridMultilevel"/>
    <w:tmpl w:val="C9F8D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215BD"/>
    <w:multiLevelType w:val="hybridMultilevel"/>
    <w:tmpl w:val="54FE2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549FC"/>
    <w:multiLevelType w:val="hybridMultilevel"/>
    <w:tmpl w:val="27FE9BC6"/>
    <w:lvl w:ilvl="0" w:tplc="83A83F5E">
      <w:start w:val="1"/>
      <w:numFmt w:val="decimal"/>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B08F6C">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86C1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1099F0">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F26990">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6DBFE">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4A6CFA">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9882FA">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449094">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18"/>
    <w:rsid w:val="000E2925"/>
    <w:rsid w:val="000F72CD"/>
    <w:rsid w:val="002D64CF"/>
    <w:rsid w:val="0030190B"/>
    <w:rsid w:val="0036667B"/>
    <w:rsid w:val="004331A6"/>
    <w:rsid w:val="00440B60"/>
    <w:rsid w:val="00600F18"/>
    <w:rsid w:val="00682CE1"/>
    <w:rsid w:val="007C2DF5"/>
    <w:rsid w:val="00812AB9"/>
    <w:rsid w:val="008B6436"/>
    <w:rsid w:val="00C65D29"/>
    <w:rsid w:val="00E8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86CB60"/>
  <w15:docId w15:val="{BC1755D2-07C5-4E4F-A309-536E28FE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1" w:line="260" w:lineRule="auto"/>
      <w:ind w:left="706" w:right="14" w:hanging="70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41"/>
      <w:ind w:left="10" w:right="34" w:hanging="10"/>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245"/>
      <w:ind w:left="10" w:right="14"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B6436"/>
    <w:pPr>
      <w:ind w:left="720"/>
      <w:contextualSpacing/>
    </w:pPr>
  </w:style>
  <w:style w:type="paragraph" w:customStyle="1" w:styleId="CM2">
    <w:name w:val="CM2"/>
    <w:basedOn w:val="Normal"/>
    <w:next w:val="Normal"/>
    <w:uiPriority w:val="99"/>
    <w:rsid w:val="007C2DF5"/>
    <w:pPr>
      <w:autoSpaceDE w:val="0"/>
      <w:autoSpaceDN w:val="0"/>
      <w:adjustRightInd w:val="0"/>
      <w:spacing w:after="0" w:line="276" w:lineRule="atLeast"/>
      <w:ind w:left="0" w:right="0" w:firstLine="0"/>
      <w:jc w:val="left"/>
    </w:pPr>
    <w:rPr>
      <w:rFonts w:eastAsiaTheme="minorEastAsia"/>
      <w:color w:val="auto"/>
      <w:szCs w:val="24"/>
    </w:rPr>
  </w:style>
  <w:style w:type="paragraph" w:customStyle="1" w:styleId="CM12">
    <w:name w:val="CM12"/>
    <w:basedOn w:val="Normal"/>
    <w:next w:val="Normal"/>
    <w:uiPriority w:val="99"/>
    <w:rsid w:val="007C2DF5"/>
    <w:pPr>
      <w:autoSpaceDE w:val="0"/>
      <w:autoSpaceDN w:val="0"/>
      <w:adjustRightInd w:val="0"/>
      <w:spacing w:after="0" w:line="240" w:lineRule="auto"/>
      <w:ind w:left="0" w:right="0" w:firstLine="0"/>
      <w:jc w:val="left"/>
    </w:pPr>
    <w:rPr>
      <w:rFonts w:eastAsiaTheme="minorEastAsia"/>
      <w:color w:val="auto"/>
      <w:szCs w:val="24"/>
    </w:rPr>
  </w:style>
  <w:style w:type="paragraph" w:styleId="Header">
    <w:name w:val="header"/>
    <w:basedOn w:val="Normal"/>
    <w:link w:val="HeaderChar"/>
    <w:uiPriority w:val="99"/>
    <w:unhideWhenUsed/>
    <w:rsid w:val="0030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90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0190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3019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Kesterson</dc:creator>
  <cp:keywords/>
  <cp:lastModifiedBy>Cortney Kesterson</cp:lastModifiedBy>
  <cp:revision>2</cp:revision>
  <dcterms:created xsi:type="dcterms:W3CDTF">2018-04-13T00:02:00Z</dcterms:created>
  <dcterms:modified xsi:type="dcterms:W3CDTF">2018-04-13T00:02:00Z</dcterms:modified>
</cp:coreProperties>
</file>